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_rels/document.xml.rels" ContentType="application/vnd.openxmlformats-package.relationships+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rFonts w:ascii="Tempora LGC Uni" w:hAnsi="Tempora LGC Uni"/>
        </w:rPr>
      </w:pPr>
      <w:r>
        <w:rPr>
          <w:rFonts w:ascii="Tempora LGC Uni" w:hAnsi="Tempora LGC Uni"/>
          <w:sz w:val="22"/>
          <w:szCs w:val="22"/>
        </w:rPr>
        <w:t>Приложение</w:t>
      </w:r>
    </w:p>
    <w:p>
      <w:pPr>
        <w:pStyle w:val="Normal"/>
        <w:jc w:val="right"/>
        <w:rPr>
          <w:rFonts w:ascii="Tempora LGC Uni" w:hAnsi="Tempora LGC Uni"/>
        </w:rPr>
      </w:pPr>
      <w:r>
        <w:rPr>
          <w:rFonts w:ascii="Tempora LGC Uni" w:hAnsi="Tempora LGC Uni"/>
          <w:sz w:val="22"/>
          <w:szCs w:val="22"/>
        </w:rPr>
        <w:t xml:space="preserve">к приказу управления молодежной </w:t>
        <w:br/>
        <w:t>политики Калужской области</w:t>
      </w:r>
    </w:p>
    <w:p>
      <w:pPr>
        <w:pStyle w:val="Normal"/>
        <w:jc w:val="right"/>
        <w:rPr>
          <w:rFonts w:ascii="Tempora LGC Uni" w:hAnsi="Tempora LGC Uni"/>
        </w:rPr>
      </w:pPr>
      <w:r>
        <w:rPr>
          <w:rFonts w:ascii="Tempora LGC Uni" w:hAnsi="Tempora LGC Uni"/>
          <w:sz w:val="22"/>
          <w:szCs w:val="22"/>
        </w:rPr>
        <w:t xml:space="preserve">от </w:t>
      </w:r>
      <w:r>
        <w:rPr>
          <w:rFonts w:ascii="Tempora LGC Uni" w:hAnsi="Tempora LGC Uni"/>
          <w:sz w:val="22"/>
          <w:szCs w:val="22"/>
          <w:u w:val="single"/>
        </w:rPr>
        <w:t xml:space="preserve">26.03.2024 </w:t>
      </w:r>
      <w:r>
        <w:rPr>
          <w:rFonts w:ascii="Tempora LGC Uni" w:hAnsi="Tempora LGC Uni"/>
          <w:sz w:val="22"/>
          <w:szCs w:val="22"/>
        </w:rPr>
        <w:t xml:space="preserve">№ </w:t>
      </w:r>
      <w:r>
        <w:rPr>
          <w:rFonts w:ascii="Tempora LGC Uni" w:hAnsi="Tempora LGC Uni"/>
          <w:sz w:val="22"/>
          <w:szCs w:val="22"/>
          <w:u w:val="single"/>
        </w:rPr>
        <w:t>70</w:t>
      </w:r>
    </w:p>
    <w:p>
      <w:pPr>
        <w:pStyle w:val="Normal"/>
        <w:jc w:val="right"/>
        <w:rPr>
          <w:sz w:val="26"/>
          <w:szCs w:val="26"/>
        </w:rPr>
      </w:pPr>
      <w:r>
        <w:rPr>
          <w:sz w:val="26"/>
          <w:szCs w:val="26"/>
        </w:rPr>
      </w:r>
    </w:p>
    <w:p>
      <w:pPr>
        <w:pStyle w:val="Normal"/>
        <w:jc w:val="right"/>
        <w:rPr>
          <w:rFonts w:ascii="Tempora LGC Uni" w:hAnsi="Tempora LGC Uni"/>
        </w:rPr>
      </w:pPr>
      <w:r>
        <w:rPr>
          <w:sz w:val="26"/>
          <w:szCs w:val="26"/>
        </w:rPr>
      </w:r>
    </w:p>
    <w:p>
      <w:pPr>
        <w:pStyle w:val="NoSpacing"/>
        <w:jc w:val="center"/>
        <w:rPr>
          <w:b/>
          <w:bCs/>
          <w:sz w:val="26"/>
          <w:szCs w:val="26"/>
        </w:rPr>
      </w:pPr>
      <w:r>
        <w:rPr>
          <w:b/>
          <w:bCs/>
          <w:sz w:val="26"/>
          <w:szCs w:val="26"/>
        </w:rPr>
        <w:t>Положение</w:t>
      </w:r>
    </w:p>
    <w:p>
      <w:pPr>
        <w:pStyle w:val="NoSpacing"/>
        <w:jc w:val="center"/>
        <w:rPr>
          <w:b/>
          <w:bCs/>
          <w:sz w:val="26"/>
          <w:szCs w:val="26"/>
        </w:rPr>
      </w:pPr>
      <w:r>
        <w:rPr>
          <w:b/>
          <w:bCs/>
          <w:sz w:val="26"/>
          <w:szCs w:val="26"/>
        </w:rPr>
        <w:t>об областной открытой военно-спортивной игре «Звезда»</w:t>
      </w:r>
    </w:p>
    <w:p>
      <w:pPr>
        <w:pStyle w:val="ConsPlusTitle"/>
        <w:numPr>
          <w:ilvl w:val="0"/>
          <w:numId w:val="0"/>
        </w:numPr>
        <w:ind w:hanging="0" w:left="0"/>
        <w:jc w:val="center"/>
        <w:outlineLvl w:val="1"/>
        <w:rPr/>
      </w:pPr>
      <w:r>
        <w:rPr/>
      </w:r>
    </w:p>
    <w:p>
      <w:pPr>
        <w:pStyle w:val="ConsPlusTitle"/>
        <w:numPr>
          <w:ilvl w:val="0"/>
          <w:numId w:val="1"/>
        </w:numPr>
        <w:jc w:val="center"/>
        <w:outlineLvl w:val="1"/>
        <w:rPr>
          <w:rFonts w:ascii="Times New Roman" w:hAnsi="Times New Roman" w:cs="Times New Roman"/>
          <w:sz w:val="26"/>
          <w:szCs w:val="26"/>
        </w:rPr>
      </w:pPr>
      <w:r>
        <w:rPr>
          <w:rFonts w:cs="Times New Roman" w:ascii="Times New Roman" w:hAnsi="Times New Roman"/>
          <w:sz w:val="26"/>
          <w:szCs w:val="26"/>
        </w:rPr>
        <w:t>Общие положения</w:t>
      </w:r>
    </w:p>
    <w:p>
      <w:pPr>
        <w:pStyle w:val="ConsPlusNormal"/>
        <w:jc w:val="both"/>
        <w:rPr/>
      </w:pPr>
      <w:r>
        <w:rPr/>
      </w:r>
    </w:p>
    <w:p>
      <w:pPr>
        <w:pStyle w:val="Normal"/>
        <w:spacing w:before="0" w:after="6"/>
        <w:ind w:firstLine="719"/>
        <w:jc w:val="both"/>
        <w:rPr>
          <w:sz w:val="26"/>
          <w:szCs w:val="26"/>
        </w:rPr>
      </w:pPr>
      <w:r>
        <w:rPr>
          <w:sz w:val="26"/>
          <w:szCs w:val="26"/>
        </w:rPr>
        <w:t>1.1. Настоящее Положение об областной открытой военно-спортивной игре «Звезда» (далее – положение) определяет цель, задачи, порядок организации и проведения Игры.</w:t>
      </w:r>
    </w:p>
    <w:p>
      <w:pPr>
        <w:pStyle w:val="NoSpacing"/>
        <w:ind w:firstLine="709"/>
        <w:jc w:val="both"/>
        <w:rPr>
          <w:sz w:val="26"/>
          <w:szCs w:val="26"/>
        </w:rPr>
      </w:pPr>
      <w:r>
        <w:rPr>
          <w:sz w:val="26"/>
          <w:szCs w:val="26"/>
        </w:rPr>
        <w:t>1.2. Организаторами Игры являются:</w:t>
      </w:r>
    </w:p>
    <w:p>
      <w:pPr>
        <w:pStyle w:val="NoSpacing"/>
        <w:ind w:firstLine="709"/>
        <w:jc w:val="both"/>
        <w:rPr>
          <w:sz w:val="26"/>
          <w:szCs w:val="26"/>
        </w:rPr>
      </w:pPr>
      <w:r>
        <w:rPr>
          <w:sz w:val="26"/>
          <w:szCs w:val="26"/>
        </w:rPr>
        <w:t>- управление молодежной политики Калужской области (далее – управление);</w:t>
      </w:r>
    </w:p>
    <w:p>
      <w:pPr>
        <w:pStyle w:val="NoSpacing"/>
        <w:ind w:firstLine="709"/>
        <w:jc w:val="both"/>
        <w:rPr>
          <w:sz w:val="26"/>
          <w:szCs w:val="26"/>
        </w:rPr>
      </w:pPr>
      <w:r>
        <w:rPr>
          <w:sz w:val="26"/>
          <w:szCs w:val="26"/>
        </w:rPr>
        <w:t>- государственное бюджетное учреждение Калужской области «Областной молодежный центр».</w:t>
      </w:r>
    </w:p>
    <w:p>
      <w:pPr>
        <w:pStyle w:val="NoSpacing"/>
        <w:ind w:firstLine="709"/>
        <w:jc w:val="both"/>
        <w:rPr>
          <w:sz w:val="26"/>
          <w:szCs w:val="26"/>
        </w:rPr>
      </w:pPr>
      <w:r>
        <w:rPr>
          <w:sz w:val="26"/>
          <w:szCs w:val="26"/>
        </w:rPr>
        <w:t>1.4. В организации Игры управление взаимодействует (по согласованию) с:</w:t>
      </w:r>
    </w:p>
    <w:p>
      <w:pPr>
        <w:pStyle w:val="NoSpacing"/>
        <w:ind w:firstLine="709"/>
        <w:jc w:val="both"/>
        <w:rPr>
          <w:sz w:val="26"/>
          <w:szCs w:val="26"/>
        </w:rPr>
      </w:pPr>
      <w:r>
        <w:rPr>
          <w:sz w:val="26"/>
          <w:szCs w:val="26"/>
        </w:rPr>
        <w:t>- региональным отделением Общероссийской общественно-государственной организации «Добровольное общество содействия армии, авиации и флоту России» Калужской области;</w:t>
      </w:r>
    </w:p>
    <w:p>
      <w:pPr>
        <w:pStyle w:val="NoSpacing"/>
        <w:ind w:firstLine="709"/>
        <w:jc w:val="both"/>
        <w:rPr>
          <w:sz w:val="26"/>
          <w:szCs w:val="26"/>
        </w:rPr>
      </w:pPr>
      <w:r>
        <w:rPr>
          <w:sz w:val="26"/>
          <w:szCs w:val="26"/>
        </w:rPr>
        <w:t>- Военным комиссариатом Калужской области;</w:t>
      </w:r>
    </w:p>
    <w:p>
      <w:pPr>
        <w:pStyle w:val="NoSpacing"/>
        <w:ind w:firstLine="709"/>
        <w:jc w:val="both"/>
        <w:rPr>
          <w:sz w:val="26"/>
          <w:szCs w:val="26"/>
        </w:rPr>
      </w:pPr>
      <w:r>
        <w:rPr>
          <w:sz w:val="26"/>
          <w:szCs w:val="26"/>
        </w:rPr>
        <w:t>- Управлением Министерства внутренних дел Российской Федерации по Калужской области;</w:t>
      </w:r>
    </w:p>
    <w:p>
      <w:pPr>
        <w:pStyle w:val="NoSpacing"/>
        <w:ind w:firstLine="709"/>
        <w:jc w:val="both"/>
        <w:rPr>
          <w:sz w:val="26"/>
          <w:szCs w:val="26"/>
        </w:rPr>
      </w:pPr>
      <w:r>
        <w:rPr>
          <w:sz w:val="26"/>
          <w:szCs w:val="26"/>
        </w:rPr>
        <w:t>- Главным управлением МЧС России по Калужской области;</w:t>
      </w:r>
    </w:p>
    <w:p>
      <w:pPr>
        <w:pStyle w:val="NoSpacing"/>
        <w:ind w:firstLine="709"/>
        <w:jc w:val="both"/>
        <w:rPr>
          <w:sz w:val="26"/>
          <w:szCs w:val="26"/>
        </w:rPr>
      </w:pPr>
      <w:r>
        <w:rPr>
          <w:sz w:val="26"/>
          <w:szCs w:val="26"/>
        </w:rPr>
        <w:t>- Калужским региональным отделением Общероссийской общественной организации «Российский Красный Крест»;</w:t>
      </w:r>
    </w:p>
    <w:p>
      <w:pPr>
        <w:pStyle w:val="NoSpacing"/>
        <w:ind w:firstLine="709"/>
        <w:jc w:val="both"/>
        <w:rPr>
          <w:sz w:val="26"/>
          <w:szCs w:val="26"/>
        </w:rPr>
      </w:pPr>
      <w:r>
        <w:rPr>
          <w:sz w:val="26"/>
          <w:szCs w:val="26"/>
        </w:rPr>
        <w:t>- Калужским региональным отделением Всероссийского общественного движения «Волонтеры Победы»;</w:t>
      </w:r>
    </w:p>
    <w:p>
      <w:pPr>
        <w:pStyle w:val="NoSpacing"/>
        <w:ind w:firstLine="709"/>
        <w:jc w:val="both"/>
        <w:rPr>
          <w:sz w:val="26"/>
          <w:szCs w:val="26"/>
        </w:rPr>
      </w:pPr>
      <w:r>
        <w:rPr>
          <w:sz w:val="26"/>
          <w:szCs w:val="26"/>
        </w:rPr>
        <w:t>- Калужским региональным отделением Всероссийского детско-юношеского военно-патриотического движения «Юнармия».</w:t>
      </w:r>
    </w:p>
    <w:p>
      <w:pPr>
        <w:pStyle w:val="NoSpacing"/>
        <w:ind w:firstLine="709"/>
        <w:jc w:val="both"/>
        <w:rPr>
          <w:sz w:val="26"/>
          <w:szCs w:val="26"/>
        </w:rPr>
      </w:pPr>
      <w:r>
        <w:rPr>
          <w:sz w:val="26"/>
          <w:szCs w:val="26"/>
        </w:rPr>
      </w:r>
    </w:p>
    <w:p>
      <w:pPr>
        <w:pStyle w:val="NoSpacing"/>
        <w:jc w:val="center"/>
        <w:rPr>
          <w:b/>
          <w:sz w:val="26"/>
          <w:szCs w:val="26"/>
        </w:rPr>
      </w:pPr>
      <w:r>
        <w:rPr>
          <w:b/>
          <w:sz w:val="26"/>
          <w:szCs w:val="26"/>
        </w:rPr>
        <w:t>2. Цель и задачи Игры</w:t>
      </w:r>
    </w:p>
    <w:p>
      <w:pPr>
        <w:pStyle w:val="NoSpacing"/>
        <w:rPr>
          <w:sz w:val="26"/>
          <w:szCs w:val="26"/>
        </w:rPr>
      </w:pPr>
      <w:r>
        <w:rPr>
          <w:sz w:val="26"/>
          <w:szCs w:val="26"/>
        </w:rPr>
      </w:r>
    </w:p>
    <w:p>
      <w:pPr>
        <w:pStyle w:val="NoSpacing"/>
        <w:ind w:firstLine="709"/>
        <w:jc w:val="both"/>
        <w:rPr>
          <w:spacing w:val="-2"/>
          <w:sz w:val="26"/>
          <w:szCs w:val="26"/>
        </w:rPr>
      </w:pPr>
      <w:r>
        <w:rPr>
          <w:spacing w:val="-2"/>
          <w:sz w:val="26"/>
          <w:szCs w:val="26"/>
        </w:rPr>
        <w:t>2.1. Целью Игры является приобретение и закрепление участниками навыков начальной военной подготовки, формирование личностных качеств участников, способствующих успешной самореализации молодежи в трудовой, семейной и творческой сферах, формирование прочных основ патриотического сознания, чувства верности долгу по защите своего Отечества, активной гражданской позиции, а также развитие патриотического движения.</w:t>
      </w:r>
    </w:p>
    <w:p>
      <w:pPr>
        <w:pStyle w:val="NoSpacing"/>
        <w:ind w:firstLine="709"/>
        <w:jc w:val="both"/>
        <w:rPr>
          <w:rFonts w:ascii="Tempora LGC Uni" w:hAnsi="Tempora LGC Uni"/>
          <w:sz w:val="26"/>
          <w:szCs w:val="26"/>
        </w:rPr>
      </w:pPr>
      <w:r>
        <w:rPr>
          <w:rFonts w:ascii="Tempora LGC Uni" w:hAnsi="Tempora LGC Uni"/>
          <w:sz w:val="26"/>
          <w:szCs w:val="26"/>
        </w:rPr>
        <w:t>2.2. Задачи Игры:</w:t>
      </w:r>
    </w:p>
    <w:p>
      <w:pPr>
        <w:pStyle w:val="NoSpacing"/>
        <w:ind w:firstLine="709"/>
        <w:jc w:val="both"/>
        <w:rPr>
          <w:rFonts w:ascii="Tempora LGC Uni" w:hAnsi="Tempora LGC Uni"/>
          <w:sz w:val="26"/>
          <w:szCs w:val="26"/>
        </w:rPr>
      </w:pPr>
      <w:r>
        <w:rPr>
          <w:rFonts w:ascii="Tempora LGC Uni" w:hAnsi="Tempora LGC Uni"/>
          <w:sz w:val="26"/>
          <w:szCs w:val="26"/>
        </w:rPr>
        <w:t xml:space="preserve">- развитие у подрастающего поколения инициативы и лидерских качеств, самостоятельного мышления; </w:t>
      </w:r>
    </w:p>
    <w:p>
      <w:pPr>
        <w:pStyle w:val="NoSpacing"/>
        <w:ind w:firstLine="709"/>
        <w:jc w:val="both"/>
        <w:rPr>
          <w:rFonts w:ascii="Tempora LGC Uni" w:hAnsi="Tempora LGC Uni"/>
          <w:sz w:val="26"/>
          <w:szCs w:val="26"/>
        </w:rPr>
      </w:pPr>
      <w:r>
        <w:rPr>
          <w:rFonts w:ascii="Tempora LGC Uni" w:hAnsi="Tempora LGC Uni"/>
          <w:sz w:val="26"/>
          <w:szCs w:val="26"/>
        </w:rPr>
        <w:t>- формирование сознательного отношения к вопросам личной</w:t>
        <w:br/>
        <w:t>и общественной безопасности, развитие практических умений и навыков поведения в экстремальных ситуациях;</w:t>
      </w:r>
    </w:p>
    <w:p>
      <w:pPr>
        <w:pStyle w:val="NoSpacing"/>
        <w:ind w:firstLine="709"/>
        <w:jc w:val="both"/>
        <w:rPr>
          <w:rFonts w:ascii="Tempora LGC Uni" w:hAnsi="Tempora LGC Uni"/>
          <w:sz w:val="26"/>
          <w:szCs w:val="26"/>
        </w:rPr>
      </w:pPr>
      <w:r>
        <w:rPr>
          <w:rFonts w:ascii="Tempora LGC Uni" w:hAnsi="Tempora LGC Uni"/>
          <w:sz w:val="26"/>
          <w:szCs w:val="26"/>
        </w:rPr>
        <w:t>- популяризация среди молодежи здорового образа жизни;</w:t>
      </w:r>
    </w:p>
    <w:p>
      <w:pPr>
        <w:pStyle w:val="NoSpacing"/>
        <w:ind w:firstLine="709"/>
        <w:jc w:val="both"/>
        <w:rPr>
          <w:rFonts w:ascii="Tempora LGC Uni" w:hAnsi="Tempora LGC Uni"/>
          <w:sz w:val="26"/>
          <w:szCs w:val="26"/>
        </w:rPr>
      </w:pPr>
      <w:r>
        <w:rPr>
          <w:rFonts w:ascii="Tempora LGC Uni" w:hAnsi="Tempora LGC Uni"/>
          <w:sz w:val="26"/>
          <w:szCs w:val="26"/>
        </w:rPr>
        <w:t>- повышение интереса к изучению истории Отечества, истории Вооруженных Сил Российской Федерации;</w:t>
      </w:r>
    </w:p>
    <w:p>
      <w:pPr>
        <w:pStyle w:val="NoSpacing"/>
        <w:jc w:val="both"/>
        <w:rPr/>
      </w:pPr>
      <w:r>
        <w:rPr/>
        <w:tab/>
      </w:r>
      <w:r>
        <w:rPr>
          <w:rFonts w:ascii="Tempora LGC Uni" w:hAnsi="Tempora LGC Uni"/>
          <w:sz w:val="26"/>
          <w:szCs w:val="26"/>
        </w:rPr>
        <w:t>- повышение престижа службы в Вооруженных Силах Российской Федерации;</w:t>
      </w:r>
    </w:p>
    <w:p>
      <w:pPr>
        <w:pStyle w:val="NoSpacing"/>
        <w:jc w:val="both"/>
        <w:rPr>
          <w:rFonts w:ascii="Tempora LGC Uni" w:hAnsi="Tempora LGC Uni"/>
          <w:sz w:val="26"/>
          <w:szCs w:val="26"/>
        </w:rPr>
      </w:pPr>
      <w:r>
        <w:rPr>
          <w:rFonts w:ascii="Tempora LGC Uni" w:hAnsi="Tempora LGC Uni"/>
          <w:sz w:val="26"/>
          <w:szCs w:val="26"/>
          <w:lang w:eastAsia="ru-RU"/>
        </w:rPr>
        <w:tab/>
        <w:t>- содействие развитию военно-патриотического движения в Калужской области;</w:t>
      </w:r>
    </w:p>
    <w:p>
      <w:pPr>
        <w:pStyle w:val="NoSpacing"/>
        <w:jc w:val="both"/>
        <w:rPr>
          <w:rFonts w:ascii="Tempora LGC Uni" w:hAnsi="Tempora LGC Uni"/>
          <w:sz w:val="26"/>
          <w:szCs w:val="26"/>
        </w:rPr>
      </w:pPr>
      <w:r>
        <w:rPr>
          <w:rFonts w:ascii="Tempora LGC Uni" w:hAnsi="Tempora LGC Uni"/>
          <w:sz w:val="26"/>
          <w:szCs w:val="26"/>
          <w:lang w:eastAsia="ru-RU"/>
        </w:rPr>
        <w:tab/>
        <w:t>- содействие развитию системы военно-спортивных и военно-тактических игр в Калужской области</w:t>
      </w:r>
      <w:r>
        <w:rPr>
          <w:rFonts w:ascii="Tempora LGC Uni" w:hAnsi="Tempora LGC Uni"/>
          <w:sz w:val="26"/>
          <w:szCs w:val="26"/>
        </w:rPr>
        <w:t>.</w:t>
      </w:r>
    </w:p>
    <w:p>
      <w:pPr>
        <w:pStyle w:val="NoSpacing"/>
        <w:jc w:val="both"/>
        <w:rPr>
          <w:rFonts w:ascii="Tempora LGC Uni" w:hAnsi="Tempora LGC Uni"/>
          <w:sz w:val="26"/>
          <w:szCs w:val="26"/>
        </w:rPr>
      </w:pPr>
      <w:r>
        <w:rPr>
          <w:rFonts w:ascii="Tempora LGC Uni" w:hAnsi="Tempora LGC Uni"/>
          <w:sz w:val="26"/>
          <w:szCs w:val="26"/>
        </w:rPr>
      </w:r>
    </w:p>
    <w:p>
      <w:pPr>
        <w:pStyle w:val="ConsPlusTitle"/>
        <w:numPr>
          <w:ilvl w:val="0"/>
          <w:numId w:val="0"/>
        </w:numPr>
        <w:ind w:hanging="0" w:left="0"/>
        <w:jc w:val="center"/>
        <w:outlineLvl w:val="1"/>
        <w:rPr>
          <w:rFonts w:ascii="Times New Roman" w:hAnsi="Times New Roman" w:cs="Times New Roman"/>
          <w:sz w:val="26"/>
          <w:szCs w:val="26"/>
        </w:rPr>
      </w:pPr>
      <w:r>
        <w:rPr>
          <w:rFonts w:cs="Times New Roman" w:ascii="Times New Roman" w:hAnsi="Times New Roman"/>
          <w:sz w:val="26"/>
          <w:szCs w:val="26"/>
        </w:rPr>
        <w:t>3. Место и время проведения Игры</w:t>
      </w:r>
    </w:p>
    <w:p>
      <w:pPr>
        <w:pStyle w:val="ConsPlusNormal"/>
        <w:jc w:val="both"/>
        <w:rPr>
          <w:b w:val="false"/>
        </w:rPr>
      </w:pPr>
      <w:r>
        <w:rPr>
          <w:b w:val="false"/>
        </w:rPr>
      </w:r>
    </w:p>
    <w:p>
      <w:pPr>
        <w:pStyle w:val="NoSpacing"/>
        <w:ind w:firstLine="708"/>
        <w:jc w:val="both"/>
        <w:rPr>
          <w:sz w:val="26"/>
          <w:szCs w:val="26"/>
        </w:rPr>
      </w:pPr>
      <w:r>
        <w:rPr>
          <w:sz w:val="26"/>
          <w:szCs w:val="26"/>
        </w:rPr>
        <w:t xml:space="preserve">3.1. </w:t>
      </w:r>
      <w:r>
        <w:rPr>
          <w:bCs/>
          <w:sz w:val="26"/>
          <w:szCs w:val="26"/>
        </w:rPr>
        <w:t>Игра</w:t>
      </w:r>
      <w:r>
        <w:rPr>
          <w:sz w:val="26"/>
          <w:szCs w:val="26"/>
        </w:rPr>
        <w:t xml:space="preserve"> проводится ежегодно.</w:t>
      </w:r>
    </w:p>
    <w:p>
      <w:pPr>
        <w:pStyle w:val="NoSpacing"/>
        <w:ind w:firstLine="708"/>
        <w:jc w:val="both"/>
        <w:rPr>
          <w:sz w:val="26"/>
          <w:szCs w:val="26"/>
        </w:rPr>
      </w:pPr>
      <w:r>
        <w:rPr>
          <w:sz w:val="26"/>
          <w:szCs w:val="26"/>
        </w:rPr>
        <w:t xml:space="preserve">Конкретные даты, место и время проведения </w:t>
      </w:r>
      <w:r>
        <w:rPr>
          <w:bCs/>
          <w:sz w:val="26"/>
          <w:szCs w:val="26"/>
        </w:rPr>
        <w:t>Игры определяются приказом управления, о чем участники Игры уведомляются не позднее чем за 30 календарных дней до дня проведения Игры (в 2024 году - за 20 календарных дней до начала проведения Игры) путем размещения информации в информационно-телекоммуникационной сети</w:t>
      </w:r>
      <w:r>
        <w:rPr>
          <w:sz w:val="26"/>
          <w:szCs w:val="26"/>
        </w:rPr>
        <w:t xml:space="preserve"> Интернет на портале управления в разделе «Молодежная политика» (https://molodezh40.ru)</w:t>
      </w:r>
      <w:r>
        <w:rPr>
          <w:bCs/>
          <w:sz w:val="26"/>
          <w:szCs w:val="26"/>
        </w:rPr>
        <w:t>.</w:t>
      </w:r>
    </w:p>
    <w:p>
      <w:pPr>
        <w:pStyle w:val="NoSpacing"/>
        <w:jc w:val="center"/>
        <w:rPr>
          <w:b/>
          <w:sz w:val="26"/>
          <w:szCs w:val="26"/>
        </w:rPr>
      </w:pPr>
      <w:r>
        <w:rPr>
          <w:b/>
          <w:sz w:val="26"/>
          <w:szCs w:val="26"/>
        </w:rPr>
      </w:r>
    </w:p>
    <w:p>
      <w:pPr>
        <w:pStyle w:val="NoSpacing"/>
        <w:jc w:val="center"/>
        <w:rPr>
          <w:b/>
          <w:sz w:val="26"/>
          <w:szCs w:val="26"/>
        </w:rPr>
      </w:pPr>
      <w:r>
        <w:rPr>
          <w:b/>
          <w:sz w:val="26"/>
          <w:szCs w:val="26"/>
        </w:rPr>
        <w:t>4. Организационный комитет Игры</w:t>
      </w:r>
    </w:p>
    <w:p>
      <w:pPr>
        <w:pStyle w:val="NoSpacing"/>
        <w:rPr>
          <w:sz w:val="26"/>
          <w:szCs w:val="26"/>
        </w:rPr>
      </w:pPr>
      <w:r>
        <w:rPr>
          <w:sz w:val="26"/>
          <w:szCs w:val="26"/>
        </w:rPr>
      </w:r>
    </w:p>
    <w:p>
      <w:pPr>
        <w:pStyle w:val="NoSpacing"/>
        <w:ind w:firstLine="708"/>
        <w:jc w:val="both"/>
        <w:rPr>
          <w:sz w:val="26"/>
          <w:szCs w:val="26"/>
        </w:rPr>
      </w:pPr>
      <w:r>
        <w:rPr>
          <w:sz w:val="26"/>
          <w:szCs w:val="26"/>
        </w:rPr>
        <w:t>4.1. Организационный комитет по подготовке и проведению Игры (далее – оргкомитет) представляет собой коллегиальный орган, призванный осуществлять цели и задачи Игры, обеспечивать условия для подготовки и ее проведения. Состав оргкомитета утверждается ежегодно не позднее чем за 20 календарных дней до начала проведения Игры приказом управления (в 2024 году - за 10 календарных дней до начала проведения Игры).</w:t>
      </w:r>
    </w:p>
    <w:p>
      <w:pPr>
        <w:pStyle w:val="NoSpacing"/>
        <w:ind w:firstLine="708"/>
        <w:jc w:val="both"/>
        <w:rPr>
          <w:sz w:val="26"/>
          <w:szCs w:val="26"/>
        </w:rPr>
      </w:pPr>
      <w:r>
        <w:rPr>
          <w:sz w:val="26"/>
          <w:szCs w:val="26"/>
        </w:rPr>
        <w:t>Адрес оргкомитета: 248000, город Калуга, улица Ленина, 118, управление молодежной политики Калужской области (телефоны: 8(4842)571-202).</w:t>
      </w:r>
    </w:p>
    <w:p>
      <w:pPr>
        <w:pStyle w:val="NoSpacing"/>
        <w:ind w:firstLine="709"/>
        <w:jc w:val="both"/>
        <w:rPr>
          <w:sz w:val="26"/>
          <w:szCs w:val="26"/>
        </w:rPr>
      </w:pPr>
      <w:r>
        <w:rPr>
          <w:sz w:val="26"/>
          <w:szCs w:val="26"/>
        </w:rPr>
        <w:t xml:space="preserve">4.2. </w:t>
      </w:r>
      <w:r>
        <w:rPr>
          <w:bCs/>
          <w:sz w:val="26"/>
          <w:szCs w:val="26"/>
        </w:rPr>
        <w:t>Непосредственное проведение Игры осуществляет штаб Игры, утверждаемый оргкомитетом</w:t>
      </w:r>
      <w:r>
        <w:rPr>
          <w:sz w:val="26"/>
          <w:szCs w:val="26"/>
        </w:rPr>
        <w:t>.</w:t>
      </w:r>
    </w:p>
    <w:p>
      <w:pPr>
        <w:pStyle w:val="NoSpacing"/>
        <w:ind w:firstLine="709"/>
        <w:jc w:val="both"/>
        <w:rPr>
          <w:rFonts w:ascii="Tempora LGC Uni" w:hAnsi="Tempora LGC Uni"/>
          <w:sz w:val="26"/>
          <w:szCs w:val="26"/>
        </w:rPr>
      </w:pPr>
      <w:r>
        <w:rPr>
          <w:rFonts w:ascii="Tempora LGC Uni" w:hAnsi="Tempora LGC Uni"/>
          <w:sz w:val="26"/>
          <w:szCs w:val="26"/>
        </w:rPr>
        <w:t>4.3. Штаб Игры имеет право:</w:t>
      </w:r>
    </w:p>
    <w:p>
      <w:pPr>
        <w:pStyle w:val="NoSpacing"/>
        <w:ind w:firstLine="709"/>
        <w:jc w:val="both"/>
        <w:rPr>
          <w:rFonts w:ascii="Tempora LGC Uni" w:hAnsi="Tempora LGC Uni"/>
          <w:sz w:val="26"/>
          <w:szCs w:val="26"/>
        </w:rPr>
      </w:pPr>
      <w:r>
        <w:rPr>
          <w:rFonts w:ascii="Tempora LGC Uni" w:hAnsi="Tempora LGC Uni"/>
          <w:sz w:val="26"/>
          <w:szCs w:val="26"/>
        </w:rPr>
        <w:t>- исходя из условий местности и погодных условий, менять место и время проведения Игры, ее этапов, объединять или исключать их из соревнований;</w:t>
      </w:r>
    </w:p>
    <w:p>
      <w:pPr>
        <w:pStyle w:val="NoSpacing"/>
        <w:ind w:firstLine="709"/>
        <w:jc w:val="both"/>
        <w:rPr>
          <w:rFonts w:ascii="Tempora LGC Uni" w:hAnsi="Tempora LGC Uni"/>
          <w:sz w:val="26"/>
          <w:szCs w:val="26"/>
        </w:rPr>
      </w:pPr>
      <w:r>
        <w:rPr>
          <w:rFonts w:ascii="Tempora LGC Uni" w:hAnsi="Tempora LGC Uni"/>
          <w:sz w:val="26"/>
          <w:szCs w:val="26"/>
        </w:rPr>
        <w:t>- оперативно решать совместно с командирами команд вопросы, возникающие в результате непредвиденных ситуаций;</w:t>
      </w:r>
    </w:p>
    <w:p>
      <w:pPr>
        <w:pStyle w:val="NoSpacing"/>
        <w:ind w:firstLine="709"/>
        <w:jc w:val="both"/>
        <w:rPr>
          <w:rFonts w:ascii="Tempora LGC Uni" w:hAnsi="Tempora LGC Uni"/>
          <w:sz w:val="26"/>
          <w:szCs w:val="26"/>
        </w:rPr>
      </w:pPr>
      <w:r>
        <w:rPr>
          <w:rFonts w:ascii="Tempora LGC Uni" w:hAnsi="Tempora LGC Uni"/>
          <w:sz w:val="26"/>
          <w:szCs w:val="26"/>
        </w:rPr>
        <w:t>- снимать с команды 50 баллов из общего зачета за каждое нарушение норм настоящего положения;</w:t>
      </w:r>
    </w:p>
    <w:p>
      <w:pPr>
        <w:pStyle w:val="NoSpacing"/>
        <w:ind w:firstLine="709"/>
        <w:jc w:val="both"/>
        <w:rPr>
          <w:rFonts w:ascii="Tempora LGC Uni" w:hAnsi="Tempora LGC Uni"/>
          <w:sz w:val="26"/>
          <w:szCs w:val="26"/>
        </w:rPr>
      </w:pPr>
      <w:r>
        <w:rPr>
          <w:rFonts w:ascii="Tempora LGC Uni" w:hAnsi="Tempora LGC Uni"/>
          <w:sz w:val="26"/>
          <w:szCs w:val="26"/>
        </w:rPr>
        <w:t>- дисквалифицировать команду, грубо нарушившую нормы настоящего положения.</w:t>
      </w:r>
    </w:p>
    <w:p>
      <w:pPr>
        <w:pStyle w:val="NoSpacing"/>
        <w:ind w:firstLine="709"/>
        <w:jc w:val="both"/>
        <w:rPr>
          <w:sz w:val="26"/>
          <w:szCs w:val="26"/>
        </w:rPr>
      </w:pPr>
      <w:r>
        <w:rPr>
          <w:sz w:val="26"/>
          <w:szCs w:val="26"/>
        </w:rPr>
        <w:t>4.4. В случае несогласия команды с решением судьи по итогам отдельного вида соревнований Игры в штаб Игры в течение тридцати минут после официального оглашения результатов отдельного вида соревнований подается письменная апелляция, подписанная капитаном команды. Для рассмотрения апелляции собирается конфликтная комиссия, включающая в себя главного судью соревнований, начальника штаба Игры, представителя оргкомитета и судью, осуществлявшего судейство в данном виде соревнований. Срок рассмотрения апелляции - 1 час после ее подачи.</w:t>
      </w:r>
    </w:p>
    <w:p>
      <w:pPr>
        <w:pStyle w:val="NoSpacing"/>
        <w:ind w:firstLine="709"/>
        <w:jc w:val="both"/>
        <w:rPr>
          <w:sz w:val="26"/>
          <w:szCs w:val="26"/>
        </w:rPr>
      </w:pPr>
      <w:r>
        <w:rPr>
          <w:sz w:val="26"/>
          <w:szCs w:val="26"/>
        </w:rPr>
        <w:t>4.5. Решение конфликтной комиссии незамедлительно сообщается капитану команды, подавшей апелляцию.</w:t>
      </w:r>
    </w:p>
    <w:p>
      <w:pPr>
        <w:pStyle w:val="ConsPlusNormal"/>
        <w:spacing w:before="220" w:after="0"/>
        <w:ind w:firstLine="540"/>
        <w:jc w:val="center"/>
        <w:rPr>
          <w:bCs w:val="false"/>
        </w:rPr>
      </w:pPr>
      <w:r>
        <w:rPr>
          <w:bCs w:val="false"/>
        </w:rPr>
        <w:t>5. Участники Игры</w:t>
      </w:r>
    </w:p>
    <w:p>
      <w:pPr>
        <w:pStyle w:val="ConsPlusNormal"/>
        <w:ind w:firstLine="540"/>
        <w:jc w:val="both"/>
        <w:rPr>
          <w:b w:val="false"/>
          <w:bCs w:val="false"/>
        </w:rPr>
      </w:pPr>
      <w:r>
        <w:rPr>
          <w:b w:val="false"/>
          <w:bCs w:val="false"/>
        </w:rPr>
      </w:r>
    </w:p>
    <w:p>
      <w:pPr>
        <w:pStyle w:val="ConsPlusNormal"/>
        <w:ind w:firstLine="709"/>
        <w:jc w:val="both"/>
        <w:rPr>
          <w:b w:val="false"/>
        </w:rPr>
      </w:pPr>
      <w:r>
        <w:rPr>
          <w:b w:val="false"/>
          <w:bCs w:val="false"/>
        </w:rPr>
        <w:t>5.1.</w:t>
      </w:r>
      <w:r>
        <w:rPr/>
        <w:t> </w:t>
      </w:r>
      <w:r>
        <w:rPr>
          <w:b w:val="false"/>
        </w:rPr>
        <w:t>В Игре принимают участие команды профессиональных образовательных организаций и образовательных организаций высшего образования (далее - образовательные организации) из субъектов Российской Федерации, входящих в состав Центрального федерального округа.</w:t>
      </w:r>
    </w:p>
    <w:p>
      <w:pPr>
        <w:pStyle w:val="NoSpacing"/>
        <w:ind w:firstLine="708"/>
        <w:jc w:val="both"/>
        <w:rPr>
          <w:sz w:val="26"/>
          <w:szCs w:val="26"/>
        </w:rPr>
      </w:pPr>
      <w:r>
        <w:rPr>
          <w:sz w:val="26"/>
          <w:szCs w:val="26"/>
        </w:rPr>
        <w:t>5.2. В состав команды, направляемой на Игру, входят 10 студентов (юноши) в возрасте от 16 до 20 лет включительно на момент проведения Игры (далее - игрок, игроки) и два представителя образовательной организации, сопровождающие команду. Возраст участников определяется на момент даты проведения Игры.</w:t>
      </w:r>
    </w:p>
    <w:p>
      <w:pPr>
        <w:pStyle w:val="NoSpacing"/>
        <w:ind w:firstLine="708"/>
        <w:jc w:val="both"/>
        <w:rPr>
          <w:sz w:val="26"/>
          <w:szCs w:val="26"/>
        </w:rPr>
      </w:pPr>
      <w:r>
        <w:rPr>
          <w:sz w:val="26"/>
          <w:szCs w:val="26"/>
        </w:rPr>
        <w:t>5.3. Изменения по количественному и качественному составу команд не допускаются. При несоблюдении данного требования команда не допускается до участия в Игре.</w:t>
      </w:r>
    </w:p>
    <w:p>
      <w:pPr>
        <w:pStyle w:val="NoSpacing"/>
        <w:ind w:firstLine="709"/>
        <w:jc w:val="both"/>
        <w:rPr>
          <w:sz w:val="26"/>
          <w:szCs w:val="26"/>
        </w:rPr>
      </w:pPr>
      <w:r>
        <w:rPr>
          <w:sz w:val="26"/>
          <w:szCs w:val="26"/>
        </w:rPr>
        <w:t>5.4. Во время проведения Игры руководство командой осуществляет командир команды, избираемый из числа ее игроков. Также участники команды определяют между собой следующие условные военные специальности (роли): сапер (2 игрока), оператор БПЛА (2 игрока), топограф (2 игрока), медик (2 игрока), военкор (1 игрок).</w:t>
      </w:r>
    </w:p>
    <w:p>
      <w:pPr>
        <w:pStyle w:val="NoSpacing"/>
        <w:ind w:firstLine="709"/>
        <w:jc w:val="both"/>
        <w:rPr>
          <w:sz w:val="26"/>
          <w:szCs w:val="26"/>
        </w:rPr>
      </w:pPr>
      <w:r>
        <w:rPr>
          <w:sz w:val="26"/>
          <w:szCs w:val="26"/>
        </w:rPr>
        <w:t>5.5. Во время проведения Игры представители образовательной организации, сопровождающие команду, не имеют права вмешиваться в действия командира команды и штаба Игры.</w:t>
      </w:r>
    </w:p>
    <w:p>
      <w:pPr>
        <w:pStyle w:val="ConsPlusNormal"/>
        <w:jc w:val="both"/>
        <w:rPr>
          <w:b w:val="false"/>
        </w:rPr>
      </w:pPr>
      <w:r>
        <w:rPr>
          <w:b w:val="false"/>
        </w:rPr>
      </w:r>
    </w:p>
    <w:p>
      <w:pPr>
        <w:pStyle w:val="ConsPlusTitle"/>
        <w:numPr>
          <w:ilvl w:val="0"/>
          <w:numId w:val="0"/>
        </w:numPr>
        <w:ind w:hanging="0" w:left="0"/>
        <w:jc w:val="center"/>
        <w:outlineLvl w:val="1"/>
        <w:rPr>
          <w:rFonts w:ascii="Times New Roman" w:hAnsi="Times New Roman" w:cs="Times New Roman"/>
          <w:sz w:val="26"/>
          <w:szCs w:val="26"/>
        </w:rPr>
      </w:pPr>
      <w:r>
        <w:rPr>
          <w:rFonts w:cs="Times New Roman" w:ascii="Times New Roman" w:hAnsi="Times New Roman"/>
          <w:sz w:val="26"/>
          <w:szCs w:val="26"/>
        </w:rPr>
        <w:t>6. Порядок участия в Игре</w:t>
      </w:r>
    </w:p>
    <w:p>
      <w:pPr>
        <w:pStyle w:val="ConsPlusNormal"/>
        <w:jc w:val="both"/>
        <w:rPr>
          <w:b w:val="false"/>
        </w:rPr>
      </w:pPr>
      <w:r>
        <w:rPr>
          <w:b w:val="false"/>
        </w:rPr>
      </w:r>
    </w:p>
    <w:p>
      <w:pPr>
        <w:pStyle w:val="NoSpacing"/>
        <w:ind w:firstLine="709"/>
        <w:jc w:val="both"/>
        <w:rPr>
          <w:sz w:val="26"/>
          <w:szCs w:val="26"/>
        </w:rPr>
      </w:pPr>
      <w:r>
        <w:rPr>
          <w:sz w:val="26"/>
          <w:szCs w:val="26"/>
        </w:rPr>
        <w:t>6.1.</w:t>
      </w:r>
      <w:r>
        <w:rPr>
          <w:rFonts w:cs="Calibri" w:ascii="Calibri" w:hAnsi="Calibri"/>
          <w:sz w:val="22"/>
          <w:szCs w:val="20"/>
        </w:rPr>
        <w:t xml:space="preserve"> </w:t>
      </w:r>
      <w:r>
        <w:rPr>
          <w:sz w:val="26"/>
          <w:szCs w:val="26"/>
        </w:rPr>
        <w:t xml:space="preserve">Команда, желающая принять участие в Игре, не позднее чем за 10 дней до начала Игры подает в управление лично или по электронной почте </w:t>
      </w:r>
      <w:hyperlink r:id="rId2">
        <w:r>
          <w:rPr>
            <w:rStyle w:val="Hyperlink"/>
            <w:sz w:val="26"/>
            <w:szCs w:val="26"/>
            <w:u w:val="none"/>
          </w:rPr>
          <w:t>sorokina_ta@adm.kaluga.ru</w:t>
        </w:r>
      </w:hyperlink>
      <w:r>
        <w:rPr>
          <w:sz w:val="26"/>
          <w:szCs w:val="26"/>
        </w:rPr>
        <w:t xml:space="preserve"> заявку на участие в Игре установленной формы согласно приложению № 1 к настоящему положению.</w:t>
      </w:r>
    </w:p>
    <w:p>
      <w:pPr>
        <w:pStyle w:val="NoSpacing"/>
        <w:ind w:firstLine="709"/>
        <w:jc w:val="both"/>
        <w:rPr>
          <w:sz w:val="26"/>
          <w:szCs w:val="26"/>
        </w:rPr>
      </w:pPr>
      <w:r>
        <w:rPr>
          <w:sz w:val="26"/>
          <w:szCs w:val="26"/>
        </w:rPr>
        <w:t>6.2. Каждый игрок, принимающий участие в Игре, должен иметь при себе:</w:t>
      </w:r>
    </w:p>
    <w:p>
      <w:pPr>
        <w:pStyle w:val="NoSpacing"/>
        <w:ind w:firstLine="709"/>
        <w:jc w:val="both"/>
        <w:rPr>
          <w:sz w:val="26"/>
          <w:szCs w:val="26"/>
        </w:rPr>
      </w:pPr>
      <w:r>
        <w:rPr>
          <w:sz w:val="26"/>
          <w:szCs w:val="26"/>
        </w:rPr>
        <w:t>- документ, подтверждающий его обучение в образовательной организации;</w:t>
      </w:r>
    </w:p>
    <w:p>
      <w:pPr>
        <w:pStyle w:val="NoSpacing"/>
        <w:ind w:firstLine="709"/>
        <w:jc w:val="both"/>
        <w:rPr>
          <w:sz w:val="26"/>
          <w:szCs w:val="26"/>
        </w:rPr>
      </w:pPr>
      <w:r>
        <w:rPr>
          <w:sz w:val="26"/>
          <w:szCs w:val="26"/>
        </w:rPr>
        <w:t>- паспорт;</w:t>
      </w:r>
    </w:p>
    <w:p>
      <w:pPr>
        <w:pStyle w:val="NoSpacing"/>
        <w:ind w:firstLine="709"/>
        <w:jc w:val="both"/>
        <w:rPr>
          <w:sz w:val="26"/>
          <w:szCs w:val="26"/>
        </w:rPr>
      </w:pPr>
      <w:r>
        <w:rPr>
          <w:sz w:val="26"/>
          <w:szCs w:val="26"/>
        </w:rPr>
        <w:t>- медицинский страховой полис.</w:t>
      </w:r>
    </w:p>
    <w:p>
      <w:pPr>
        <w:pStyle w:val="NoSpacing"/>
        <w:ind w:firstLine="709"/>
        <w:jc w:val="both"/>
        <w:rPr>
          <w:sz w:val="26"/>
          <w:szCs w:val="26"/>
        </w:rPr>
      </w:pPr>
      <w:r>
        <w:rPr>
          <w:sz w:val="26"/>
          <w:szCs w:val="26"/>
        </w:rPr>
        <w:t>6.3. Сопровождающие команду представители в день заезда на Игру сдают в штаб Игры следующие документы:</w:t>
      </w:r>
    </w:p>
    <w:p>
      <w:pPr>
        <w:pStyle w:val="NoSpacing"/>
        <w:ind w:firstLine="709"/>
        <w:jc w:val="both"/>
        <w:rPr>
          <w:sz w:val="26"/>
          <w:szCs w:val="26"/>
        </w:rPr>
      </w:pPr>
      <w:r>
        <w:rPr>
          <w:sz w:val="26"/>
          <w:szCs w:val="26"/>
        </w:rPr>
        <w:t>- оригинал заявки, заверенной синей печатью и подписанной руководителем направляющей организации по форме согласно приложению № 1 к настоящему положению;</w:t>
      </w:r>
    </w:p>
    <w:p>
      <w:pPr>
        <w:pStyle w:val="NoSpacing"/>
        <w:ind w:firstLine="709"/>
        <w:jc w:val="both"/>
        <w:rPr>
          <w:sz w:val="26"/>
          <w:szCs w:val="26"/>
        </w:rPr>
      </w:pPr>
      <w:r>
        <w:rPr>
          <w:sz w:val="26"/>
          <w:szCs w:val="26"/>
        </w:rPr>
        <w:t>- медицинский допуск врача (участкового терапевта) к участию в Игре (допуск врача должен быть отражен либо в общей заявке напротив каждой фамилии члена команды, либо индивидуально, в медицинской справке);</w:t>
      </w:r>
    </w:p>
    <w:p>
      <w:pPr>
        <w:pStyle w:val="NoSpacing"/>
        <w:ind w:firstLine="709"/>
        <w:jc w:val="both"/>
        <w:rPr>
          <w:sz w:val="26"/>
          <w:szCs w:val="26"/>
        </w:rPr>
      </w:pPr>
      <w:r>
        <w:rPr>
          <w:sz w:val="26"/>
          <w:szCs w:val="26"/>
        </w:rPr>
        <w:t>- копию приказа направляющей организации о возложении на руководителя команды ответственности за жизнь и здоровье членов команды в пути следования и на месте проведения Игры, а также за выполнением всеми участниками Игры правил техники безопасности, соблюдением дисциплины и порядка во время проведения Игры;</w:t>
      </w:r>
    </w:p>
    <w:p>
      <w:pPr>
        <w:pStyle w:val="NoSpacing"/>
        <w:ind w:firstLine="709"/>
        <w:jc w:val="both"/>
        <w:rPr>
          <w:sz w:val="26"/>
          <w:szCs w:val="26"/>
        </w:rPr>
      </w:pPr>
      <w:r>
        <w:rPr>
          <w:sz w:val="26"/>
          <w:szCs w:val="26"/>
        </w:rPr>
        <w:t>- копии паспортов членов команды (2-3, 4-5 стр.);</w:t>
      </w:r>
    </w:p>
    <w:p>
      <w:pPr>
        <w:pStyle w:val="NoSpacing"/>
        <w:ind w:firstLine="709"/>
        <w:jc w:val="both"/>
        <w:rPr>
          <w:highlight w:val="none"/>
          <w:shd w:fill="auto" w:val="clear"/>
        </w:rPr>
      </w:pPr>
      <w:r>
        <w:rPr>
          <w:sz w:val="26"/>
          <w:szCs w:val="26"/>
          <w:shd w:fill="auto" w:val="clear"/>
        </w:rPr>
        <w:t>- согласие на обработку персональных данных каждого члена команды (приложение № 2);</w:t>
      </w:r>
    </w:p>
    <w:p>
      <w:pPr>
        <w:pStyle w:val="NoSpacing"/>
        <w:ind w:firstLine="709"/>
        <w:jc w:val="both"/>
        <w:rPr>
          <w:sz w:val="26"/>
          <w:szCs w:val="26"/>
        </w:rPr>
      </w:pPr>
      <w:r>
        <w:rPr>
          <w:sz w:val="26"/>
          <w:szCs w:val="26"/>
        </w:rPr>
        <w:t xml:space="preserve">- </w:t>
      </w:r>
      <w:r>
        <w:rPr>
          <w:rFonts w:eastAsia="Times New Roman" w:cs="Times New Roman"/>
          <w:sz w:val="26"/>
          <w:szCs w:val="26"/>
          <w:lang w:val="ru-RU" w:eastAsia="ru-RU" w:bidi="ar-SA"/>
        </w:rPr>
        <w:t xml:space="preserve">справку об отсутствии контакта с инфекционными больными (в том числе по COVID-19) в течение 21 дня, оформленной не ранее, чем </w:t>
      </w:r>
      <w:r>
        <w:rPr>
          <w:sz w:val="26"/>
          <w:szCs w:val="26"/>
        </w:rPr>
        <w:t>за три дня до отъезда на Игру;</w:t>
      </w:r>
    </w:p>
    <w:p>
      <w:pPr>
        <w:pStyle w:val="Normal"/>
        <w:spacing w:lineRule="auto" w:line="240" w:before="0" w:after="0"/>
        <w:ind w:firstLine="709"/>
        <w:jc w:val="both"/>
        <w:rPr>
          <w:rFonts w:ascii="Times New Roman" w:hAnsi="Times New Roman" w:eastAsia="Times New Roman" w:cs="Times New Roman"/>
          <w:sz w:val="26"/>
          <w:szCs w:val="26"/>
          <w:lang w:val="ru-RU" w:eastAsia="ru-RU" w:bidi="ar-SA"/>
        </w:rPr>
      </w:pPr>
      <w:r>
        <w:rPr>
          <w:rFonts w:eastAsia="Times New Roman" w:cs="Times New Roman"/>
          <w:sz w:val="26"/>
          <w:szCs w:val="26"/>
          <w:lang w:val="ru-RU" w:eastAsia="ru-RU" w:bidi="ar-SA"/>
        </w:rPr>
        <w:t>- сведения о профилактических прививках в соответствии с Национальным календарем профилактических прививок по эпидемическим показаниям (в том числе двукратной иммунизации против кори).</w:t>
      </w:r>
    </w:p>
    <w:p>
      <w:pPr>
        <w:pStyle w:val="ConsPlusNormal"/>
        <w:jc w:val="both"/>
        <w:rPr>
          <w:b w:val="false"/>
        </w:rPr>
      </w:pPr>
      <w:r>
        <w:rPr>
          <w:b w:val="false"/>
        </w:rPr>
      </w:r>
    </w:p>
    <w:p>
      <w:pPr>
        <w:pStyle w:val="ConsPlusTitle"/>
        <w:numPr>
          <w:ilvl w:val="0"/>
          <w:numId w:val="0"/>
        </w:numPr>
        <w:ind w:hanging="0" w:left="0"/>
        <w:jc w:val="center"/>
        <w:outlineLvl w:val="1"/>
        <w:rPr>
          <w:rFonts w:ascii="Times New Roman" w:hAnsi="Times New Roman" w:cs="Times New Roman"/>
          <w:sz w:val="26"/>
          <w:szCs w:val="26"/>
        </w:rPr>
      </w:pPr>
      <w:r>
        <w:rPr>
          <w:rFonts w:cs="Times New Roman" w:ascii="Times New Roman" w:hAnsi="Times New Roman"/>
          <w:sz w:val="26"/>
          <w:szCs w:val="26"/>
        </w:rPr>
        <w:t>7. Экипировка команды</w:t>
      </w:r>
    </w:p>
    <w:p>
      <w:pPr>
        <w:pStyle w:val="ConsPlusNormal"/>
        <w:jc w:val="both"/>
        <w:rPr>
          <w:b w:val="false"/>
        </w:rPr>
      </w:pPr>
      <w:r>
        <w:rPr>
          <w:b w:val="false"/>
        </w:rPr>
      </w:r>
    </w:p>
    <w:p>
      <w:pPr>
        <w:pStyle w:val="NoSpacing"/>
        <w:ind w:firstLine="426"/>
        <w:jc w:val="both"/>
        <w:rPr>
          <w:sz w:val="26"/>
          <w:szCs w:val="26"/>
        </w:rPr>
      </w:pPr>
      <w:r>
        <w:rPr>
          <w:sz w:val="26"/>
          <w:szCs w:val="26"/>
        </w:rPr>
        <w:t>Каждая команда должна при себе иметь:</w:t>
      </w:r>
    </w:p>
    <w:p>
      <w:pPr>
        <w:pStyle w:val="NoSpacing"/>
        <w:ind w:firstLine="426"/>
        <w:jc w:val="both"/>
        <w:rPr>
          <w:sz w:val="26"/>
          <w:szCs w:val="26"/>
        </w:rPr>
      </w:pPr>
      <w:r>
        <w:rPr>
          <w:sz w:val="26"/>
          <w:szCs w:val="26"/>
        </w:rPr>
        <w:t>- военно-полевую форму;</w:t>
      </w:r>
    </w:p>
    <w:p>
      <w:pPr>
        <w:pStyle w:val="NoSpacing"/>
        <w:ind w:firstLine="426"/>
        <w:jc w:val="both"/>
        <w:rPr>
          <w:sz w:val="26"/>
          <w:szCs w:val="26"/>
        </w:rPr>
      </w:pPr>
      <w:r>
        <w:rPr>
          <w:sz w:val="26"/>
          <w:szCs w:val="26"/>
        </w:rPr>
        <w:t>- спортивную форму и обувь;</w:t>
      </w:r>
    </w:p>
    <w:p>
      <w:pPr>
        <w:pStyle w:val="NoSpacing"/>
        <w:ind w:firstLine="426"/>
        <w:jc w:val="both"/>
        <w:rPr>
          <w:sz w:val="26"/>
          <w:szCs w:val="26"/>
        </w:rPr>
      </w:pPr>
      <w:r>
        <w:rPr>
          <w:sz w:val="26"/>
          <w:szCs w:val="26"/>
        </w:rPr>
        <w:t>- средства ориентирования на местности (компас) - 2 штуки;</w:t>
      </w:r>
    </w:p>
    <w:p>
      <w:pPr>
        <w:pStyle w:val="NoSpacing"/>
        <w:ind w:firstLine="426"/>
        <w:jc w:val="both"/>
        <w:rPr>
          <w:sz w:val="26"/>
          <w:szCs w:val="26"/>
        </w:rPr>
      </w:pPr>
      <w:r>
        <w:rPr>
          <w:sz w:val="26"/>
          <w:szCs w:val="26"/>
        </w:rPr>
        <w:t>- средства индивидуальной защиты (противогаз) - 2 штуки;</w:t>
      </w:r>
    </w:p>
    <w:p>
      <w:pPr>
        <w:pStyle w:val="NoSpacing"/>
        <w:ind w:firstLine="426"/>
        <w:jc w:val="both"/>
        <w:rPr>
          <w:sz w:val="26"/>
          <w:szCs w:val="26"/>
        </w:rPr>
      </w:pPr>
      <w:r>
        <w:rPr>
          <w:sz w:val="26"/>
          <w:szCs w:val="26"/>
        </w:rPr>
        <w:t>- туристические принадлежности (палатки на всю команду, коврики и спальные мешки на каждого члена команды, фонари);</w:t>
      </w:r>
    </w:p>
    <w:p>
      <w:pPr>
        <w:pStyle w:val="NoSpacing"/>
        <w:ind w:firstLine="426"/>
        <w:jc w:val="both"/>
        <w:rPr>
          <w:sz w:val="26"/>
          <w:szCs w:val="26"/>
        </w:rPr>
      </w:pPr>
      <w:r>
        <w:rPr>
          <w:sz w:val="26"/>
          <w:szCs w:val="26"/>
        </w:rPr>
        <w:t>- индивидуальные средства гигиены;</w:t>
      </w:r>
    </w:p>
    <w:p>
      <w:pPr>
        <w:pStyle w:val="NoSpacing"/>
        <w:ind w:firstLine="426"/>
        <w:jc w:val="both"/>
        <w:rPr>
          <w:sz w:val="26"/>
          <w:szCs w:val="26"/>
        </w:rPr>
      </w:pPr>
      <w:r>
        <w:rPr>
          <w:sz w:val="26"/>
          <w:szCs w:val="26"/>
        </w:rPr>
        <w:t>- запасную одежду на случай дождя и понижения температуры;</w:t>
      </w:r>
    </w:p>
    <w:p>
      <w:pPr>
        <w:pStyle w:val="NoSpacing"/>
        <w:ind w:firstLine="426"/>
        <w:jc w:val="both"/>
        <w:rPr>
          <w:sz w:val="26"/>
          <w:szCs w:val="26"/>
        </w:rPr>
      </w:pPr>
      <w:r>
        <w:rPr>
          <w:sz w:val="26"/>
          <w:szCs w:val="26"/>
        </w:rPr>
        <w:t>- головные уборы, защищающие от солнца.</w:t>
      </w:r>
    </w:p>
    <w:p>
      <w:pPr>
        <w:pStyle w:val="ConsPlusNormal"/>
        <w:jc w:val="both"/>
        <w:rPr>
          <w:bCs w:val="false"/>
        </w:rPr>
      </w:pPr>
      <w:r>
        <w:rPr>
          <w:bCs w:val="false"/>
        </w:rPr>
      </w:r>
    </w:p>
    <w:p>
      <w:pPr>
        <w:pStyle w:val="ConsPlusTitle"/>
        <w:numPr>
          <w:ilvl w:val="0"/>
          <w:numId w:val="0"/>
        </w:numPr>
        <w:ind w:hanging="0" w:left="0"/>
        <w:jc w:val="center"/>
        <w:outlineLvl w:val="1"/>
        <w:rPr>
          <w:rFonts w:ascii="Times New Roman" w:hAnsi="Times New Roman" w:cs="Times New Roman"/>
          <w:sz w:val="26"/>
          <w:szCs w:val="26"/>
        </w:rPr>
      </w:pPr>
      <w:r>
        <w:rPr>
          <w:rFonts w:cs="Times New Roman" w:ascii="Times New Roman" w:hAnsi="Times New Roman"/>
          <w:sz w:val="26"/>
          <w:szCs w:val="26"/>
        </w:rPr>
        <w:t>8. Финансирование и обеспечение Игры</w:t>
      </w:r>
    </w:p>
    <w:p>
      <w:pPr>
        <w:pStyle w:val="ConsPlusNormal"/>
        <w:jc w:val="both"/>
        <w:rPr>
          <w:b w:val="false"/>
        </w:rPr>
      </w:pPr>
      <w:r>
        <w:rPr>
          <w:b w:val="false"/>
        </w:rPr>
      </w:r>
    </w:p>
    <w:p>
      <w:pPr>
        <w:pStyle w:val="ConsPlusNormal"/>
        <w:ind w:firstLine="709"/>
        <w:jc w:val="both"/>
        <w:rPr>
          <w:b w:val="false"/>
        </w:rPr>
      </w:pPr>
      <w:r>
        <w:rPr>
          <w:b w:val="false"/>
        </w:rPr>
        <w:t>8.1. Финансирование расходов, связанных с формированием призового фонда Игры, обеспечением спортивной и культурной программами, санитарно-гигиеническим обеспечением, медицинским обслуживанием, приобретением оборудования, сувенирной и полиграфической продукции, хозяйственных и канцелярских товаров, оплатой питания игроков, членов штаба Игры, доставкой членов штаба и оргкомитета Игры к месту Игры и обратно производятся за счет средств областного бюджета, предусмотренных управлению по                                         КБК 791 0707 18405 22030 612.</w:t>
      </w:r>
    </w:p>
    <w:p>
      <w:pPr>
        <w:pStyle w:val="NoSpacing"/>
        <w:ind w:firstLine="709"/>
        <w:jc w:val="both"/>
        <w:rPr>
          <w:sz w:val="26"/>
          <w:szCs w:val="26"/>
        </w:rPr>
      </w:pPr>
      <w:r>
        <w:rPr>
          <w:sz w:val="26"/>
          <w:szCs w:val="26"/>
        </w:rPr>
        <w:t>8.2. Оплата проезда и обеспечение команд снаряжением производится за счет средств направляющей стороны.</w:t>
      </w:r>
    </w:p>
    <w:p>
      <w:pPr>
        <w:pStyle w:val="ConsPlusNormal"/>
        <w:jc w:val="both"/>
        <w:rPr>
          <w:b w:val="false"/>
        </w:rPr>
      </w:pPr>
      <w:r>
        <w:rPr>
          <w:b w:val="false"/>
        </w:rPr>
      </w:r>
    </w:p>
    <w:p>
      <w:pPr>
        <w:pStyle w:val="ConsPlusTitle"/>
        <w:numPr>
          <w:ilvl w:val="0"/>
          <w:numId w:val="0"/>
        </w:numPr>
        <w:ind w:hanging="0" w:left="0"/>
        <w:jc w:val="center"/>
        <w:outlineLvl w:val="1"/>
        <w:rPr>
          <w:rFonts w:ascii="Times New Roman" w:hAnsi="Times New Roman" w:cs="Times New Roman"/>
          <w:sz w:val="26"/>
          <w:szCs w:val="26"/>
        </w:rPr>
      </w:pPr>
      <w:r>
        <w:rPr>
          <w:rFonts w:cs="Times New Roman" w:ascii="Times New Roman" w:hAnsi="Times New Roman"/>
          <w:sz w:val="26"/>
          <w:szCs w:val="26"/>
        </w:rPr>
        <w:t>9. Программа Игры</w:t>
      </w:r>
    </w:p>
    <w:p>
      <w:pPr>
        <w:pStyle w:val="ConsPlusNormal"/>
        <w:jc w:val="both"/>
        <w:rPr>
          <w:b w:val="false"/>
        </w:rPr>
      </w:pPr>
      <w:r>
        <w:rPr>
          <w:b w:val="false"/>
        </w:rPr>
      </w:r>
    </w:p>
    <w:p>
      <w:pPr>
        <w:pStyle w:val="NoSpacing"/>
        <w:ind w:firstLine="709"/>
        <w:jc w:val="both"/>
        <w:rPr>
          <w:sz w:val="26"/>
          <w:szCs w:val="26"/>
        </w:rPr>
      </w:pPr>
      <w:r>
        <w:rPr>
          <w:sz w:val="26"/>
          <w:szCs w:val="26"/>
        </w:rPr>
        <w:t>В программу Игры включены десять видов соревнований в составе команд:</w:t>
      </w:r>
    </w:p>
    <w:p>
      <w:pPr>
        <w:pStyle w:val="NoSpacing"/>
        <w:ind w:firstLine="709"/>
        <w:jc w:val="both"/>
        <w:rPr>
          <w:sz w:val="26"/>
          <w:szCs w:val="26"/>
        </w:rPr>
      </w:pPr>
      <w:r>
        <w:rPr>
          <w:sz w:val="26"/>
          <w:szCs w:val="26"/>
        </w:rPr>
        <w:t>- строевой смотр;</w:t>
      </w:r>
    </w:p>
    <w:p>
      <w:pPr>
        <w:pStyle w:val="NoSpacing"/>
        <w:ind w:firstLine="709"/>
        <w:jc w:val="both"/>
        <w:rPr>
          <w:sz w:val="26"/>
          <w:szCs w:val="26"/>
        </w:rPr>
      </w:pPr>
      <w:r>
        <w:rPr>
          <w:sz w:val="26"/>
          <w:szCs w:val="26"/>
        </w:rPr>
        <w:t>- военизированная эстафета;</w:t>
      </w:r>
    </w:p>
    <w:p>
      <w:pPr>
        <w:pStyle w:val="NoSpacing"/>
        <w:ind w:firstLine="709"/>
        <w:jc w:val="both"/>
        <w:rPr>
          <w:sz w:val="26"/>
          <w:szCs w:val="26"/>
        </w:rPr>
      </w:pPr>
      <w:r>
        <w:rPr>
          <w:sz w:val="26"/>
          <w:szCs w:val="26"/>
        </w:rPr>
        <w:t>- автомобильный конкурс;</w:t>
      </w:r>
    </w:p>
    <w:p>
      <w:pPr>
        <w:pStyle w:val="NoSpacing"/>
        <w:ind w:firstLine="709"/>
        <w:jc w:val="both"/>
        <w:rPr>
          <w:sz w:val="26"/>
          <w:szCs w:val="26"/>
        </w:rPr>
      </w:pPr>
      <w:r>
        <w:rPr>
          <w:sz w:val="26"/>
          <w:szCs w:val="26"/>
        </w:rPr>
        <w:t>- соревнования по медицинской подготовке;</w:t>
      </w:r>
    </w:p>
    <w:p>
      <w:pPr>
        <w:pStyle w:val="NoSpacing"/>
        <w:ind w:firstLine="709"/>
        <w:jc w:val="both"/>
        <w:rPr>
          <w:sz w:val="26"/>
          <w:szCs w:val="26"/>
        </w:rPr>
      </w:pPr>
      <w:r>
        <w:rPr>
          <w:sz w:val="26"/>
          <w:szCs w:val="26"/>
        </w:rPr>
        <w:t>- соревнования по гражданской обороне и чрезвычайным ситуациям «Школа безопасности»;</w:t>
      </w:r>
    </w:p>
    <w:p>
      <w:pPr>
        <w:pStyle w:val="NoSpacing"/>
        <w:ind w:firstLine="709"/>
        <w:jc w:val="both"/>
        <w:rPr>
          <w:sz w:val="26"/>
          <w:szCs w:val="26"/>
        </w:rPr>
      </w:pPr>
      <w:r>
        <w:rPr>
          <w:sz w:val="26"/>
          <w:szCs w:val="26"/>
        </w:rPr>
        <w:t>- знание отечественной истории;</w:t>
      </w:r>
    </w:p>
    <w:p>
      <w:pPr>
        <w:pStyle w:val="NoSpacing"/>
        <w:ind w:firstLine="709"/>
        <w:jc w:val="both"/>
        <w:rPr>
          <w:sz w:val="26"/>
          <w:szCs w:val="26"/>
        </w:rPr>
      </w:pPr>
      <w:r>
        <w:rPr>
          <w:sz w:val="26"/>
          <w:szCs w:val="26"/>
        </w:rPr>
        <w:t>- основы радиационной, химической, биологической защиты (далее - РХБЗ);</w:t>
      </w:r>
    </w:p>
    <w:p>
      <w:pPr>
        <w:pStyle w:val="NoSpacing"/>
        <w:ind w:firstLine="709"/>
        <w:jc w:val="both"/>
        <w:rPr>
          <w:sz w:val="26"/>
          <w:szCs w:val="26"/>
        </w:rPr>
      </w:pPr>
      <w:r>
        <w:rPr>
          <w:sz w:val="26"/>
          <w:szCs w:val="26"/>
        </w:rPr>
        <w:t>- огневая подготовка;</w:t>
      </w:r>
    </w:p>
    <w:p>
      <w:pPr>
        <w:pStyle w:val="NoSpacing"/>
        <w:ind w:firstLine="709"/>
        <w:jc w:val="both"/>
        <w:rPr>
          <w:sz w:val="26"/>
          <w:szCs w:val="26"/>
        </w:rPr>
      </w:pPr>
      <w:r>
        <w:rPr>
          <w:sz w:val="26"/>
          <w:szCs w:val="26"/>
        </w:rPr>
        <w:t>- тактическая игра на местности;</w:t>
      </w:r>
    </w:p>
    <w:p>
      <w:pPr>
        <w:pStyle w:val="NoSpacing"/>
        <w:ind w:firstLine="709"/>
        <w:jc w:val="both"/>
        <w:rPr>
          <w:sz w:val="26"/>
          <w:szCs w:val="26"/>
        </w:rPr>
      </w:pPr>
      <w:r>
        <w:rPr>
          <w:sz w:val="26"/>
          <w:szCs w:val="26"/>
        </w:rPr>
        <w:t xml:space="preserve">- конкурс «Спилс-карта». </w:t>
      </w:r>
    </w:p>
    <w:p>
      <w:pPr>
        <w:pStyle w:val="NoSpacing"/>
        <w:ind w:firstLine="709"/>
        <w:jc w:val="both"/>
        <w:rPr>
          <w:sz w:val="26"/>
          <w:szCs w:val="26"/>
        </w:rPr>
      </w:pPr>
      <w:r>
        <w:rPr>
          <w:sz w:val="26"/>
          <w:szCs w:val="26"/>
        </w:rPr>
        <w:t>В программу игры включены специализированные (по ролям) испытания:</w:t>
      </w:r>
    </w:p>
    <w:p>
      <w:pPr>
        <w:pStyle w:val="NoSpacing"/>
        <w:ind w:firstLine="709"/>
        <w:jc w:val="both"/>
        <w:rPr>
          <w:sz w:val="26"/>
          <w:szCs w:val="26"/>
        </w:rPr>
      </w:pPr>
      <w:r>
        <w:rPr>
          <w:sz w:val="26"/>
          <w:szCs w:val="26"/>
        </w:rPr>
        <w:t>- состязание командиров (для командиров);</w:t>
      </w:r>
    </w:p>
    <w:p>
      <w:pPr>
        <w:pStyle w:val="NoSpacing"/>
        <w:ind w:firstLine="709"/>
        <w:jc w:val="both"/>
        <w:rPr>
          <w:sz w:val="26"/>
          <w:szCs w:val="26"/>
        </w:rPr>
      </w:pPr>
      <w:r>
        <w:rPr>
          <w:sz w:val="26"/>
          <w:szCs w:val="26"/>
        </w:rPr>
        <w:t>- тактическая медицина (для медиков);</w:t>
      </w:r>
    </w:p>
    <w:p>
      <w:pPr>
        <w:pStyle w:val="NoSpacing"/>
        <w:ind w:firstLine="709"/>
        <w:jc w:val="both"/>
        <w:rPr>
          <w:sz w:val="26"/>
          <w:szCs w:val="26"/>
        </w:rPr>
      </w:pPr>
      <w:r>
        <w:rPr>
          <w:sz w:val="26"/>
          <w:szCs w:val="26"/>
        </w:rPr>
        <w:t>- основы управления и противодействия б</w:t>
      </w:r>
      <w:r>
        <w:rPr>
          <w:sz w:val="26"/>
          <w:szCs w:val="26"/>
          <w:shd w:fill="auto" w:val="clear"/>
        </w:rPr>
        <w:t>еспилотным летательным аппаратам (далее - БПЛА)</w:t>
      </w:r>
      <w:r>
        <w:rPr>
          <w:sz w:val="26"/>
          <w:szCs w:val="26"/>
        </w:rPr>
        <w:t xml:space="preserve"> (для операторов БПЛА);</w:t>
      </w:r>
    </w:p>
    <w:p>
      <w:pPr>
        <w:pStyle w:val="NoSpacing"/>
        <w:ind w:firstLine="709"/>
        <w:jc w:val="both"/>
        <w:rPr>
          <w:sz w:val="26"/>
          <w:szCs w:val="26"/>
        </w:rPr>
      </w:pPr>
      <w:r>
        <w:rPr>
          <w:sz w:val="26"/>
          <w:szCs w:val="26"/>
        </w:rPr>
        <w:t>- топография и спортивное ориентирование (для топографов);</w:t>
      </w:r>
    </w:p>
    <w:p>
      <w:pPr>
        <w:pStyle w:val="NoSpacing"/>
        <w:ind w:firstLine="709"/>
        <w:jc w:val="both"/>
        <w:rPr>
          <w:sz w:val="26"/>
          <w:szCs w:val="26"/>
        </w:rPr>
      </w:pPr>
      <w:r>
        <w:rPr>
          <w:sz w:val="26"/>
          <w:szCs w:val="26"/>
        </w:rPr>
        <w:t>- основы военной журналистики (для военкоров);</w:t>
      </w:r>
    </w:p>
    <w:p>
      <w:pPr>
        <w:pStyle w:val="NoSpacing"/>
        <w:ind w:firstLine="709"/>
        <w:jc w:val="both"/>
        <w:rPr>
          <w:sz w:val="26"/>
          <w:szCs w:val="26"/>
        </w:rPr>
      </w:pPr>
      <w:r>
        <w:rPr>
          <w:sz w:val="26"/>
          <w:szCs w:val="26"/>
        </w:rPr>
        <w:t xml:space="preserve">- инженерно-саперное дело (для саперов). </w:t>
      </w:r>
    </w:p>
    <w:p>
      <w:pPr>
        <w:pStyle w:val="NoSpacing"/>
        <w:ind w:firstLine="709"/>
        <w:jc w:val="both"/>
        <w:rPr>
          <w:sz w:val="26"/>
          <w:szCs w:val="26"/>
        </w:rPr>
      </w:pPr>
      <w:r>
        <w:rPr>
          <w:sz w:val="26"/>
          <w:szCs w:val="26"/>
        </w:rPr>
      </w:r>
    </w:p>
    <w:p>
      <w:pPr>
        <w:pStyle w:val="ConsPlusTitle"/>
        <w:numPr>
          <w:ilvl w:val="0"/>
          <w:numId w:val="0"/>
        </w:numPr>
        <w:ind w:hanging="0" w:left="0"/>
        <w:jc w:val="center"/>
        <w:outlineLvl w:val="2"/>
        <w:rPr>
          <w:rFonts w:ascii="Times New Roman" w:hAnsi="Times New Roman" w:cs="Times New Roman"/>
          <w:sz w:val="26"/>
          <w:szCs w:val="26"/>
        </w:rPr>
      </w:pPr>
      <w:r>
        <w:rPr>
          <w:rFonts w:cs="Times New Roman" w:ascii="Times New Roman" w:hAnsi="Times New Roman"/>
          <w:sz w:val="26"/>
          <w:szCs w:val="26"/>
        </w:rPr>
        <w:t>9.1. Строевой смотр</w:t>
      </w:r>
    </w:p>
    <w:p>
      <w:pPr>
        <w:pStyle w:val="ConsPlusNormal"/>
        <w:jc w:val="both"/>
        <w:rPr>
          <w:b w:val="false"/>
        </w:rPr>
      </w:pPr>
      <w:r>
        <w:rPr>
          <w:b w:val="false"/>
        </w:rPr>
      </w:r>
    </w:p>
    <w:p>
      <w:pPr>
        <w:pStyle w:val="NoSpacing"/>
        <w:ind w:firstLine="709"/>
        <w:jc w:val="both"/>
        <w:rPr>
          <w:sz w:val="26"/>
          <w:szCs w:val="26"/>
        </w:rPr>
      </w:pPr>
      <w:r>
        <w:rPr>
          <w:sz w:val="26"/>
          <w:szCs w:val="26"/>
        </w:rPr>
        <w:t>В данном соревновании принимает участие вся команда. Форма одежды парадная. Соревнование оценивается по 10-балльной системе. Команда должна выполнить следующие упражнения:</w:t>
      </w:r>
    </w:p>
    <w:p>
      <w:pPr>
        <w:pStyle w:val="NoSpacing"/>
        <w:ind w:firstLine="709"/>
        <w:jc w:val="both"/>
        <w:rPr>
          <w:sz w:val="26"/>
          <w:szCs w:val="26"/>
        </w:rPr>
      </w:pPr>
      <w:r>
        <w:rPr>
          <w:sz w:val="26"/>
          <w:szCs w:val="26"/>
        </w:rPr>
        <w:t>- прохождение всей команды без строевой песни;</w:t>
      </w:r>
    </w:p>
    <w:p>
      <w:pPr>
        <w:pStyle w:val="NoSpacing"/>
        <w:ind w:firstLine="709"/>
        <w:jc w:val="both"/>
        <w:rPr>
          <w:sz w:val="26"/>
          <w:szCs w:val="26"/>
        </w:rPr>
      </w:pPr>
      <w:r>
        <w:rPr>
          <w:sz w:val="26"/>
          <w:szCs w:val="26"/>
        </w:rPr>
        <w:t>- прохождение всей команды со строевой песней;</w:t>
      </w:r>
    </w:p>
    <w:p>
      <w:pPr>
        <w:pStyle w:val="NoSpacing"/>
        <w:ind w:firstLine="709"/>
        <w:jc w:val="both"/>
        <w:rPr>
          <w:sz w:val="26"/>
          <w:szCs w:val="26"/>
        </w:rPr>
      </w:pPr>
      <w:r>
        <w:rPr>
          <w:sz w:val="26"/>
          <w:szCs w:val="26"/>
        </w:rPr>
        <w:t>- внешний вид команды;</w:t>
      </w:r>
    </w:p>
    <w:p>
      <w:pPr>
        <w:pStyle w:val="NoSpacing"/>
        <w:ind w:firstLine="709"/>
        <w:jc w:val="both"/>
        <w:rPr>
          <w:sz w:val="26"/>
          <w:szCs w:val="26"/>
        </w:rPr>
      </w:pPr>
      <w:r>
        <w:rPr>
          <w:sz w:val="26"/>
          <w:szCs w:val="26"/>
        </w:rPr>
        <w:t>- действия в составе команды на месте: построение в две шеренги, расчет по порядку в команде, доклад капитана команды судье о готовности к смотру, ответ на приветствие, ответ на поздравление, выполнение команд «Равняйсь», «Смирно», «Вольно», «Заправиться», «Разойдись», построение в одну шеренгу, расчет на первый - второй, перестроение из одной шеренги в две и обратно, повороты на месте, размыкание и смыкание строя;</w:t>
      </w:r>
    </w:p>
    <w:p>
      <w:pPr>
        <w:pStyle w:val="NoSpacing"/>
        <w:ind w:firstLine="709"/>
        <w:jc w:val="both"/>
        <w:rPr>
          <w:sz w:val="26"/>
          <w:szCs w:val="26"/>
        </w:rPr>
      </w:pPr>
      <w:r>
        <w:rPr>
          <w:sz w:val="26"/>
          <w:szCs w:val="26"/>
        </w:rPr>
        <w:t>- одиночная строевая подготовка: командир команды определяет одного представителя от команды, который по командам командира показывает строевые приемы: выход из строя, подход к начальнику, повороты на месте, движение строевым шагом, повороты в движении, выполнение воинского приветствия, начальник справа и слева, возвращение в строй;</w:t>
      </w:r>
    </w:p>
    <w:p>
      <w:pPr>
        <w:pStyle w:val="NoSpacing"/>
        <w:ind w:firstLine="709"/>
        <w:jc w:val="both"/>
        <w:rPr>
          <w:sz w:val="26"/>
          <w:szCs w:val="26"/>
        </w:rPr>
      </w:pPr>
      <w:r>
        <w:rPr>
          <w:sz w:val="26"/>
          <w:szCs w:val="26"/>
        </w:rPr>
        <w:t>- действия в составе команды в движении: движение строевым шагом, изменение направления движения, повороты в движении, выполнение воинского приветствия в строю, ответ на приветствие и благодарность, остановка отделения по команде «Стой».</w:t>
      </w:r>
    </w:p>
    <w:p>
      <w:pPr>
        <w:pStyle w:val="NoSpacing"/>
        <w:ind w:firstLine="709"/>
        <w:jc w:val="both"/>
        <w:rPr>
          <w:sz w:val="26"/>
          <w:szCs w:val="26"/>
        </w:rPr>
      </w:pPr>
      <w:r>
        <w:rPr>
          <w:sz w:val="26"/>
          <w:szCs w:val="26"/>
        </w:rPr>
        <w:t xml:space="preserve">Подсчет баллов. По общему количеству баллов, набранных командой в данном соревновании, определяется ее место в общекомандном зачете и по таблице, представленной в </w:t>
      </w:r>
      <w:hyperlink w:anchor="P964">
        <w:r>
          <w:rPr>
            <w:sz w:val="26"/>
            <w:szCs w:val="26"/>
          </w:rPr>
          <w:t>пункте 11</w:t>
        </w:r>
      </w:hyperlink>
      <w:r>
        <w:rPr>
          <w:sz w:val="26"/>
          <w:szCs w:val="26"/>
        </w:rPr>
        <w:t xml:space="preserve"> настоящего Положения, переводится в итоговое количество баллов.</w:t>
      </w:r>
    </w:p>
    <w:p>
      <w:pPr>
        <w:pStyle w:val="ConsPlusNormal"/>
        <w:jc w:val="both"/>
        <w:rPr>
          <w:b w:val="false"/>
        </w:rPr>
      </w:pPr>
      <w:r>
        <w:rPr>
          <w:b w:val="false"/>
        </w:rPr>
      </w:r>
    </w:p>
    <w:p>
      <w:pPr>
        <w:pStyle w:val="ConsPlusTitle"/>
        <w:numPr>
          <w:ilvl w:val="0"/>
          <w:numId w:val="0"/>
        </w:numPr>
        <w:ind w:hanging="0" w:left="0"/>
        <w:jc w:val="center"/>
        <w:outlineLvl w:val="2"/>
        <w:rPr>
          <w:rFonts w:ascii="Times New Roman" w:hAnsi="Times New Roman" w:cs="Times New Roman"/>
          <w:sz w:val="26"/>
          <w:szCs w:val="26"/>
        </w:rPr>
      </w:pPr>
      <w:r>
        <w:rPr>
          <w:rFonts w:cs="Times New Roman" w:ascii="Times New Roman" w:hAnsi="Times New Roman"/>
          <w:sz w:val="26"/>
          <w:szCs w:val="26"/>
        </w:rPr>
        <w:t>9.2. Военизированная эстафета</w:t>
      </w:r>
    </w:p>
    <w:p>
      <w:pPr>
        <w:pStyle w:val="ConsPlusNormal"/>
        <w:jc w:val="both"/>
        <w:rPr>
          <w:b w:val="false"/>
        </w:rPr>
      </w:pPr>
      <w:r>
        <w:rPr>
          <w:b w:val="false"/>
        </w:rPr>
      </w:r>
    </w:p>
    <w:p>
      <w:pPr>
        <w:pStyle w:val="NoSpacing"/>
        <w:ind w:firstLine="709"/>
        <w:jc w:val="both"/>
        <w:rPr>
          <w:sz w:val="26"/>
          <w:szCs w:val="26"/>
        </w:rPr>
      </w:pPr>
      <w:r>
        <w:rPr>
          <w:sz w:val="26"/>
          <w:szCs w:val="26"/>
        </w:rPr>
        <w:t>В данном соревновании принимает участие вся команда. Форма одежды спортивная. Соревнование проходит в виде эстафеты. Игроки передают друг другу муляж автомата Калашникова (далее - муляж автомата). Муляж автомата выдается игроку на первом этапе. В случае если игрок обронит во время прохождения эстафеты муляж автомата, к общему количеству времени, набранному командой в этом соревновании, добавляется 10 секунд штрафного времени.</w:t>
      </w:r>
    </w:p>
    <w:p>
      <w:pPr>
        <w:pStyle w:val="NoSpacing"/>
        <w:ind w:firstLine="709"/>
        <w:jc w:val="both"/>
        <w:rPr>
          <w:sz w:val="26"/>
          <w:szCs w:val="26"/>
        </w:rPr>
      </w:pPr>
      <w:r>
        <w:rPr>
          <w:sz w:val="26"/>
          <w:szCs w:val="26"/>
        </w:rPr>
        <w:t>Командиру команды предоставляется право по своему усмотрению распределить игроков по этапам с целью наиболее быстрого и качественного выполнения зданий на отдельных этапах и всей эстафеты в целом.</w:t>
      </w:r>
    </w:p>
    <w:p>
      <w:pPr>
        <w:pStyle w:val="NoSpacing"/>
        <w:ind w:firstLine="709"/>
        <w:jc w:val="both"/>
        <w:rPr>
          <w:sz w:val="26"/>
          <w:szCs w:val="26"/>
        </w:rPr>
      </w:pPr>
      <w:r>
        <w:rPr>
          <w:sz w:val="26"/>
          <w:szCs w:val="26"/>
        </w:rPr>
        <w:t>Каждый игрок участвует в эстафете один раз.</w:t>
      </w:r>
    </w:p>
    <w:p>
      <w:pPr>
        <w:pStyle w:val="NoSpacing"/>
        <w:ind w:firstLine="709"/>
        <w:jc w:val="both"/>
        <w:rPr>
          <w:sz w:val="26"/>
          <w:szCs w:val="26"/>
        </w:rPr>
      </w:pPr>
      <w:r>
        <w:rPr>
          <w:sz w:val="26"/>
          <w:szCs w:val="26"/>
        </w:rPr>
        <w:t>Военизированная эстафета состоит из семи этапов, по которым распределяются игроки:</w:t>
      </w:r>
    </w:p>
    <w:p>
      <w:pPr>
        <w:pStyle w:val="NoSpacing"/>
        <w:ind w:firstLine="709"/>
        <w:jc w:val="both"/>
        <w:rPr>
          <w:sz w:val="26"/>
          <w:szCs w:val="26"/>
        </w:rPr>
      </w:pPr>
      <w:r>
        <w:rPr>
          <w:sz w:val="26"/>
          <w:szCs w:val="26"/>
        </w:rPr>
        <w:t>- разборка-сборка автомата Калашникова «учебного» (далее - АКУ). Участвует один игрок, который осуществляет разборку-сборку указанного автомата непрерывно (после разборки АКУ сразу производится сборка без дополнительной команды судьи). За нарушение порядка разборки и сборки АКУ добавляется 10 секунд штрафного времени;</w:t>
      </w:r>
    </w:p>
    <w:p>
      <w:pPr>
        <w:pStyle w:val="NoSpacing"/>
        <w:ind w:firstLine="709"/>
        <w:jc w:val="both"/>
        <w:rPr>
          <w:sz w:val="26"/>
          <w:szCs w:val="26"/>
        </w:rPr>
      </w:pPr>
      <w:r>
        <w:rPr>
          <w:sz w:val="26"/>
          <w:szCs w:val="26"/>
        </w:rPr>
        <w:t>- санитарный пост. Двое игроков после получения эстафеты надевают противогазы, отыскивают «пораженного» (третий игрок команды) и надевают на него противогаз. Оказывают «пораженному» первую медицинскую помощь и переносят его на носилках на пункт сбора, удаленный на 30 метров. За неправильное оказание первой медицинской помощи, неправильную транспортировку «пораженного», неправильное надевание противогазов добавляется по 10 секунд штрафного времени. Участвуют три игрока команды;</w:t>
      </w:r>
    </w:p>
    <w:p>
      <w:pPr>
        <w:pStyle w:val="NoSpacing"/>
        <w:ind w:firstLine="709"/>
        <w:jc w:val="both"/>
        <w:rPr>
          <w:sz w:val="26"/>
          <w:szCs w:val="26"/>
        </w:rPr>
      </w:pPr>
      <w:r>
        <w:rPr>
          <w:sz w:val="26"/>
          <w:szCs w:val="26"/>
        </w:rPr>
        <w:t>- стрельба из пневматической винтовки из положения лежа по падающим мишеням: с трех выстрелов необходимо сбить три мишени. За каждую не сбитую мишень к общему количеству времени, набранному командой в этом соревновании, добавляется 10 секунд штрафного времени. Участвует один игрок;</w:t>
      </w:r>
    </w:p>
    <w:p>
      <w:pPr>
        <w:pStyle w:val="NoSpacing"/>
        <w:ind w:firstLine="709"/>
        <w:jc w:val="both"/>
        <w:rPr>
          <w:sz w:val="26"/>
          <w:szCs w:val="26"/>
        </w:rPr>
      </w:pPr>
      <w:r>
        <w:rPr>
          <w:sz w:val="26"/>
          <w:szCs w:val="26"/>
        </w:rPr>
        <w:t>- метание гранаты в мишень: с трех гранат необходимо поразить три мишени. Мишень считается пораженной, если есть прямое попадание. Поражение мишени от земли или иного предмета не засчитывается. За каждую не сбитую мишень к общему количеству времени, набранному командой в этом соревновании, добавляется 10 секунд штрафного времени. Участвует один игрок;</w:t>
      </w:r>
    </w:p>
    <w:p>
      <w:pPr>
        <w:pStyle w:val="NoSpacing"/>
        <w:ind w:firstLine="709"/>
        <w:jc w:val="both"/>
        <w:rPr>
          <w:sz w:val="26"/>
          <w:szCs w:val="26"/>
        </w:rPr>
      </w:pPr>
      <w:r>
        <w:rPr>
          <w:sz w:val="26"/>
          <w:szCs w:val="26"/>
        </w:rPr>
        <w:t>- установка и прохождение переправы: при помощи бревна установить переправу через условное «болото» и пройти переправу. За каждый сход с переправы к общему количеству времени добавляется 10 секунд штрафного времени. Участвуют два игрока;</w:t>
      </w:r>
    </w:p>
    <w:p>
      <w:pPr>
        <w:pStyle w:val="NoSpacing"/>
        <w:ind w:firstLine="709"/>
        <w:jc w:val="both"/>
        <w:rPr>
          <w:sz w:val="26"/>
          <w:szCs w:val="26"/>
        </w:rPr>
      </w:pPr>
      <w:r>
        <w:rPr>
          <w:sz w:val="26"/>
          <w:szCs w:val="26"/>
        </w:rPr>
        <w:t>- переноска «боеприпасов» в полной выкладке (щит, шлем, бронежилет, автомат): двум игрокам необходимо перенести ящик с «боеприпасами» по указанному маршруту. За каждый утерянный предмет к общему количеству времени добавляется 10 секунд штрафного времени. Участвуют два игрока.</w:t>
      </w:r>
    </w:p>
    <w:p>
      <w:pPr>
        <w:pStyle w:val="NoSpacing"/>
        <w:ind w:firstLine="709"/>
        <w:jc w:val="both"/>
        <w:rPr>
          <w:sz w:val="26"/>
          <w:szCs w:val="26"/>
        </w:rPr>
      </w:pPr>
      <w:r>
        <w:rPr>
          <w:sz w:val="26"/>
          <w:szCs w:val="26"/>
        </w:rPr>
        <w:t xml:space="preserve">Подсчет баллов. К общему количеству времени, набранному командой в данном соревновании, добавляется штрафное время и определяется ее место в общекомандном зачете, которое в соответствии с таблицей, представленной в </w:t>
      </w:r>
      <w:hyperlink w:anchor="P964">
        <w:r>
          <w:rPr>
            <w:sz w:val="26"/>
            <w:szCs w:val="26"/>
          </w:rPr>
          <w:t>пункте 11</w:t>
        </w:r>
      </w:hyperlink>
      <w:r>
        <w:rPr>
          <w:sz w:val="26"/>
          <w:szCs w:val="26"/>
        </w:rPr>
        <w:t xml:space="preserve"> настоящего положения, переводится в итоговое количество баллов.</w:t>
      </w:r>
    </w:p>
    <w:p>
      <w:pPr>
        <w:pStyle w:val="ConsPlusNormal"/>
        <w:jc w:val="both"/>
        <w:rPr>
          <w:b w:val="false"/>
        </w:rPr>
      </w:pPr>
      <w:r>
        <w:rPr>
          <w:b w:val="false"/>
        </w:rPr>
      </w:r>
    </w:p>
    <w:p>
      <w:pPr>
        <w:pStyle w:val="ConsPlusTitle"/>
        <w:numPr>
          <w:ilvl w:val="0"/>
          <w:numId w:val="0"/>
        </w:numPr>
        <w:ind w:hanging="0" w:left="0"/>
        <w:jc w:val="center"/>
        <w:outlineLvl w:val="2"/>
        <w:rPr>
          <w:rFonts w:ascii="Times New Roman" w:hAnsi="Times New Roman" w:cs="Times New Roman"/>
          <w:sz w:val="26"/>
          <w:szCs w:val="26"/>
        </w:rPr>
      </w:pPr>
      <w:r>
        <w:rPr>
          <w:rFonts w:cs="Times New Roman" w:ascii="Times New Roman" w:hAnsi="Times New Roman"/>
          <w:sz w:val="26"/>
          <w:szCs w:val="26"/>
        </w:rPr>
        <w:t>9.3. Основы РХБЗ</w:t>
      </w:r>
    </w:p>
    <w:p>
      <w:pPr>
        <w:pStyle w:val="ConsPlusNormal"/>
        <w:jc w:val="both"/>
        <w:rPr>
          <w:b w:val="false"/>
        </w:rPr>
      </w:pPr>
      <w:r>
        <w:rPr>
          <w:b w:val="false"/>
        </w:rPr>
      </w:r>
    </w:p>
    <w:p>
      <w:pPr>
        <w:pStyle w:val="NoSpacing"/>
        <w:ind w:firstLine="709"/>
        <w:jc w:val="both"/>
        <w:rPr>
          <w:rFonts w:ascii="Tempora LGC Uni" w:hAnsi="Tempora LGC Uni"/>
          <w:sz w:val="26"/>
          <w:szCs w:val="26"/>
        </w:rPr>
      </w:pPr>
      <w:r>
        <w:rPr>
          <w:rFonts w:ascii="Tempora LGC Uni" w:hAnsi="Tempora LGC Uni"/>
          <w:sz w:val="26"/>
          <w:szCs w:val="26"/>
        </w:rPr>
        <w:t xml:space="preserve">В данном соревновании принимает участие вся команда. Форма одежды спортивная. </w:t>
      </w:r>
    </w:p>
    <w:p>
      <w:pPr>
        <w:pStyle w:val="NoSpacing"/>
        <w:ind w:firstLine="709"/>
        <w:jc w:val="both"/>
        <w:rPr>
          <w:rFonts w:ascii="Tempora LGC Uni" w:hAnsi="Tempora LGC Uni"/>
          <w:sz w:val="26"/>
          <w:szCs w:val="26"/>
        </w:rPr>
      </w:pPr>
      <w:r>
        <w:rPr>
          <w:rFonts w:ascii="Tempora LGC Uni" w:hAnsi="Tempora LGC Uni"/>
          <w:sz w:val="26"/>
          <w:szCs w:val="26"/>
        </w:rPr>
        <w:t>Материально-техническое обеспечение, необходимое для проведения состязания:</w:t>
      </w:r>
    </w:p>
    <w:p>
      <w:pPr>
        <w:pStyle w:val="NoSpacing"/>
        <w:ind w:firstLine="709"/>
        <w:jc w:val="both"/>
        <w:rPr>
          <w:rFonts w:ascii="Tempora LGC Uni" w:hAnsi="Tempora LGC Uni"/>
          <w:sz w:val="26"/>
          <w:szCs w:val="26"/>
        </w:rPr>
      </w:pPr>
      <w:r>
        <w:rPr>
          <w:rFonts w:ascii="Tempora LGC Uni" w:hAnsi="Tempora LGC Uni"/>
          <w:sz w:val="26"/>
          <w:szCs w:val="26"/>
        </w:rPr>
        <w:t>1. Противогаз ПМК-3 или его аналог;</w:t>
      </w:r>
    </w:p>
    <w:p>
      <w:pPr>
        <w:pStyle w:val="NoSpacing"/>
        <w:ind w:firstLine="709"/>
        <w:jc w:val="both"/>
        <w:rPr>
          <w:rFonts w:ascii="Tempora LGC Uni" w:hAnsi="Tempora LGC Uni"/>
          <w:sz w:val="26"/>
          <w:szCs w:val="26"/>
        </w:rPr>
      </w:pPr>
      <w:r>
        <w:rPr>
          <w:rFonts w:ascii="Tempora LGC Uni" w:hAnsi="Tempora LGC Uni"/>
          <w:sz w:val="26"/>
          <w:szCs w:val="26"/>
        </w:rPr>
        <w:t>2. Сумка под противогаз;</w:t>
      </w:r>
    </w:p>
    <w:p>
      <w:pPr>
        <w:pStyle w:val="NoSpacing"/>
        <w:ind w:firstLine="709"/>
        <w:jc w:val="both"/>
        <w:rPr>
          <w:rFonts w:ascii="Tempora LGC Uni" w:hAnsi="Tempora LGC Uni"/>
          <w:sz w:val="26"/>
          <w:szCs w:val="26"/>
        </w:rPr>
      </w:pPr>
      <w:r>
        <w:rPr>
          <w:rFonts w:ascii="Tempora LGC Uni" w:hAnsi="Tempora LGC Uni"/>
          <w:sz w:val="26"/>
          <w:szCs w:val="26"/>
        </w:rPr>
        <w:t>3. Л-1 или аналог.</w:t>
      </w:r>
    </w:p>
    <w:p>
      <w:pPr>
        <w:pStyle w:val="NoSpacing"/>
        <w:widowControl/>
        <w:tabs>
          <w:tab w:val="clear" w:pos="708"/>
          <w:tab w:val="left" w:pos="0" w:leader="none"/>
        </w:tabs>
        <w:suppressAutoHyphens w:val="true"/>
        <w:bidi w:val="0"/>
        <w:spacing w:before="0" w:after="0"/>
        <w:ind w:hanging="0" w:left="0" w:right="0"/>
        <w:jc w:val="both"/>
        <w:rPr>
          <w:rFonts w:ascii="Tempora LGC Uni" w:hAnsi="Tempora LGC Uni"/>
          <w:sz w:val="26"/>
          <w:szCs w:val="26"/>
        </w:rPr>
      </w:pPr>
      <w:r>
        <w:rPr>
          <w:rFonts w:ascii="Tempora LGC Uni" w:hAnsi="Tempora LGC Uni"/>
          <w:sz w:val="26"/>
          <w:szCs w:val="26"/>
        </w:rPr>
        <w:tab/>
        <w:t xml:space="preserve">Условно зараженная зона обозначена внешней границей (разметкой). По готовности судья дает команду «Плащ в рукава, чулки, перчатки надеть. Газы!». </w:t>
      </w:r>
    </w:p>
    <w:p>
      <w:pPr>
        <w:pStyle w:val="NoSpacing"/>
        <w:ind w:firstLine="709"/>
        <w:jc w:val="both"/>
        <w:rPr>
          <w:rFonts w:ascii="Tempora LGC Uni" w:hAnsi="Tempora LGC Uni"/>
          <w:sz w:val="26"/>
          <w:szCs w:val="26"/>
        </w:rPr>
      </w:pPr>
      <w:r>
        <w:rPr>
          <w:rFonts w:ascii="Tempora LGC Uni" w:hAnsi="Tempora LGC Uni"/>
          <w:sz w:val="26"/>
          <w:szCs w:val="26"/>
        </w:rPr>
        <w:t>Порядок надевания Л-1:</w:t>
      </w:r>
    </w:p>
    <w:p>
      <w:pPr>
        <w:pStyle w:val="NoSpacing"/>
        <w:ind w:firstLine="709"/>
        <w:jc w:val="both"/>
        <w:rPr>
          <w:rFonts w:ascii="Tempora LGC Uni" w:hAnsi="Tempora LGC Uni"/>
          <w:sz w:val="26"/>
          <w:szCs w:val="26"/>
        </w:rPr>
      </w:pPr>
      <w:r>
        <w:rPr>
          <w:rFonts w:ascii="Tempora LGC Uni" w:hAnsi="Tempora LGC Uni"/>
          <w:sz w:val="26"/>
          <w:szCs w:val="26"/>
        </w:rPr>
        <w:t>1. положить Л-1 на землю, оставляя на себе противогаз в походном положении;</w:t>
      </w:r>
    </w:p>
    <w:p>
      <w:pPr>
        <w:pStyle w:val="NoSpacing"/>
        <w:ind w:firstLine="709"/>
        <w:jc w:val="both"/>
        <w:rPr>
          <w:rFonts w:ascii="Tempora LGC Uni" w:hAnsi="Tempora LGC Uni"/>
          <w:sz w:val="26"/>
          <w:szCs w:val="26"/>
        </w:rPr>
      </w:pPr>
      <w:r>
        <w:rPr>
          <w:rFonts w:ascii="Tempora LGC Uni" w:hAnsi="Tempora LGC Uni"/>
          <w:sz w:val="26"/>
          <w:szCs w:val="26"/>
        </w:rPr>
        <w:t>2. достать чулки и перчатки из капюшона плаща. Надеть защитные чулки, застегнуть хлястики, начиная с нижних и завязать обе тесьмы на поясном ремне;</w:t>
      </w:r>
    </w:p>
    <w:p>
      <w:pPr>
        <w:pStyle w:val="NoSpacing"/>
        <w:ind w:firstLine="709"/>
        <w:jc w:val="both"/>
        <w:rPr>
          <w:rFonts w:ascii="Tempora LGC Uni" w:hAnsi="Tempora LGC Uni"/>
          <w:sz w:val="26"/>
          <w:szCs w:val="26"/>
        </w:rPr>
      </w:pPr>
      <w:r>
        <w:rPr>
          <w:rFonts w:ascii="Tempora LGC Uni" w:hAnsi="Tempora LGC Uni"/>
          <w:sz w:val="26"/>
          <w:szCs w:val="26"/>
        </w:rPr>
        <w:t>3. надеть плащ в рукава, вынуть противогаз и положить его перед собой на чистое место;</w:t>
      </w:r>
    </w:p>
    <w:p>
      <w:pPr>
        <w:pStyle w:val="NoSpacing"/>
        <w:ind w:firstLine="709"/>
        <w:jc w:val="both"/>
        <w:rPr>
          <w:rFonts w:ascii="Tempora LGC Uni" w:hAnsi="Tempora LGC Uni"/>
          <w:sz w:val="26"/>
          <w:szCs w:val="26"/>
        </w:rPr>
      </w:pPr>
      <w:r>
        <w:rPr>
          <w:rFonts w:ascii="Tempora LGC Uni" w:hAnsi="Tempora LGC Uni"/>
          <w:sz w:val="26"/>
          <w:szCs w:val="26"/>
        </w:rPr>
        <w:t>4. застегнуть полы плаща, надеть противогаз, произвести громкий выдох, надеть капюшон, защитные перчатки, надеть петли на большие пальцы кистей рук;</w:t>
      </w:r>
    </w:p>
    <w:p>
      <w:pPr>
        <w:pStyle w:val="NoSpacing"/>
        <w:ind w:firstLine="709"/>
        <w:jc w:val="both"/>
        <w:rPr>
          <w:rFonts w:ascii="Tempora LGC Uni" w:hAnsi="Tempora LGC Uni"/>
          <w:sz w:val="26"/>
          <w:szCs w:val="26"/>
        </w:rPr>
      </w:pPr>
      <w:r>
        <w:rPr>
          <w:rFonts w:ascii="Tempora LGC Uni" w:hAnsi="Tempora LGC Uni"/>
          <w:sz w:val="26"/>
          <w:szCs w:val="26"/>
        </w:rPr>
        <w:t>5. готовность для осмотра судьи – шаг вперед с поднятой рукой и при подходе судьи – доклад о выполнении норматива.</w:t>
      </w:r>
    </w:p>
    <w:p>
      <w:pPr>
        <w:pStyle w:val="NoSpacing"/>
        <w:ind w:firstLine="709"/>
        <w:jc w:val="both"/>
        <w:rPr>
          <w:rFonts w:ascii="Tempora LGC Uni" w:hAnsi="Tempora LGC Uni"/>
          <w:sz w:val="26"/>
          <w:szCs w:val="26"/>
        </w:rPr>
      </w:pPr>
      <w:r>
        <w:rPr>
          <w:rFonts w:ascii="Tempora LGC Uni" w:hAnsi="Tempora LGC Uni"/>
          <w:sz w:val="26"/>
          <w:szCs w:val="26"/>
        </w:rPr>
        <w:t>Порядок надевания противогаза:</w:t>
      </w:r>
    </w:p>
    <w:p>
      <w:pPr>
        <w:pStyle w:val="NoSpacing"/>
        <w:ind w:firstLine="709"/>
        <w:jc w:val="both"/>
        <w:rPr>
          <w:rFonts w:ascii="Tempora LGC Uni" w:hAnsi="Tempora LGC Uni"/>
          <w:sz w:val="26"/>
          <w:szCs w:val="26"/>
        </w:rPr>
      </w:pPr>
      <w:r>
        <w:rPr>
          <w:rFonts w:ascii="Tempora LGC Uni" w:hAnsi="Tempora LGC Uni"/>
          <w:sz w:val="26"/>
          <w:szCs w:val="26"/>
        </w:rPr>
        <w:t>1. закрыть глаза;</w:t>
      </w:r>
    </w:p>
    <w:p>
      <w:pPr>
        <w:pStyle w:val="NoSpacing"/>
        <w:ind w:firstLine="709"/>
        <w:jc w:val="both"/>
        <w:rPr>
          <w:rFonts w:ascii="Tempora LGC Uni" w:hAnsi="Tempora LGC Uni"/>
          <w:sz w:val="26"/>
          <w:szCs w:val="26"/>
        </w:rPr>
      </w:pPr>
      <w:r>
        <w:rPr>
          <w:rFonts w:ascii="Tempora LGC Uni" w:hAnsi="Tempora LGC Uni"/>
          <w:sz w:val="26"/>
          <w:szCs w:val="26"/>
        </w:rPr>
        <w:t>2. затаить дыхание;</w:t>
      </w:r>
    </w:p>
    <w:p>
      <w:pPr>
        <w:pStyle w:val="NoSpacing"/>
        <w:ind w:firstLine="709"/>
        <w:jc w:val="both"/>
        <w:rPr>
          <w:rFonts w:ascii="Tempora LGC Uni" w:hAnsi="Tempora LGC Uni"/>
          <w:sz w:val="26"/>
          <w:szCs w:val="26"/>
        </w:rPr>
      </w:pPr>
      <w:r>
        <w:rPr>
          <w:rFonts w:ascii="Tempora LGC Uni" w:hAnsi="Tempora LGC Uni"/>
          <w:sz w:val="26"/>
          <w:szCs w:val="26"/>
        </w:rPr>
        <w:t>3. извлечь противогаз из противогазной сумки;</w:t>
      </w:r>
    </w:p>
    <w:p>
      <w:pPr>
        <w:pStyle w:val="NoSpacing"/>
        <w:ind w:firstLine="709"/>
        <w:jc w:val="both"/>
        <w:rPr>
          <w:rFonts w:ascii="Tempora LGC Uni" w:hAnsi="Tempora LGC Uni"/>
          <w:sz w:val="26"/>
          <w:szCs w:val="26"/>
        </w:rPr>
      </w:pPr>
      <w:r>
        <w:rPr>
          <w:rFonts w:ascii="Tempora LGC Uni" w:hAnsi="Tempora LGC Uni"/>
          <w:sz w:val="26"/>
          <w:szCs w:val="26"/>
        </w:rPr>
        <w:t>4. надеть противогаз на лицо, расправить складки маски, открыть глаза.</w:t>
      </w:r>
    </w:p>
    <w:p>
      <w:pPr>
        <w:pStyle w:val="NoSpacing"/>
        <w:ind w:firstLine="709"/>
        <w:jc w:val="both"/>
        <w:rPr>
          <w:rFonts w:ascii="Tempora LGC Uni" w:hAnsi="Tempora LGC Uni"/>
          <w:sz w:val="26"/>
          <w:szCs w:val="26"/>
        </w:rPr>
      </w:pPr>
      <w:r>
        <w:rPr>
          <w:rFonts w:ascii="Tempora LGC Uni" w:hAnsi="Tempora LGC Uni"/>
          <w:sz w:val="26"/>
          <w:szCs w:val="26"/>
        </w:rPr>
        <w:t>По окончании надевания Л-1 и противогаза игроки делают шаг вперед, поднимают руку и при подходе судьи докладывают о выполнении норматива. После того как последний игрок команды доложит о надевании Л-1 и противогаза, судья проверяет правильность выполнения норматива, фиксирует ошибки и выставляет штрафные баллы.</w:t>
      </w:r>
    </w:p>
    <w:p>
      <w:pPr>
        <w:pStyle w:val="NoSpacing"/>
        <w:ind w:firstLine="709"/>
        <w:jc w:val="both"/>
        <w:rPr>
          <w:rFonts w:ascii="Tempora LGC Uni" w:hAnsi="Tempora LGC Uni"/>
          <w:sz w:val="26"/>
          <w:szCs w:val="26"/>
        </w:rPr>
      </w:pPr>
      <w:r>
        <w:rPr>
          <w:rFonts w:ascii="Tempora LGC Uni" w:hAnsi="Tempora LGC Uni"/>
          <w:sz w:val="26"/>
          <w:szCs w:val="26"/>
        </w:rPr>
        <w:t>Система оценивания:</w:t>
      </w:r>
    </w:p>
    <w:p>
      <w:pPr>
        <w:pStyle w:val="NoSpacing"/>
        <w:ind w:firstLine="709"/>
        <w:jc w:val="both"/>
        <w:rPr>
          <w:rFonts w:ascii="Tempora LGC Uni" w:hAnsi="Tempora LGC Uni"/>
          <w:sz w:val="26"/>
          <w:szCs w:val="26"/>
        </w:rPr>
      </w:pPr>
      <w:r>
        <w:rPr>
          <w:rFonts w:ascii="Tempora LGC Uni" w:hAnsi="Tempora LGC Uni"/>
          <w:sz w:val="26"/>
          <w:szCs w:val="26"/>
        </w:rPr>
        <w:t>За каждую ошибку начисляется 1 штрафной балл. Если при надевании повреждены средства защиты, команда получает 2 штрафных балла.</w:t>
      </w:r>
    </w:p>
    <w:p>
      <w:pPr>
        <w:pStyle w:val="NoSpacing"/>
        <w:ind w:firstLine="709"/>
        <w:jc w:val="both"/>
        <w:rPr>
          <w:rFonts w:ascii="Tempora LGC Uni" w:hAnsi="Tempora LGC Uni"/>
          <w:sz w:val="26"/>
          <w:szCs w:val="26"/>
        </w:rPr>
      </w:pPr>
      <w:r>
        <w:rPr>
          <w:rFonts w:ascii="Tempora LGC Uni" w:hAnsi="Tempora LGC Uni"/>
          <w:sz w:val="26"/>
          <w:szCs w:val="26"/>
        </w:rPr>
        <w:t>Побеждает команда, набравшая наименьшее количество штрафных баллов.</w:t>
      </w:r>
    </w:p>
    <w:p>
      <w:pPr>
        <w:pStyle w:val="NoSpacing"/>
        <w:ind w:firstLine="709"/>
        <w:jc w:val="both"/>
        <w:rPr>
          <w:rFonts w:ascii="Tempora LGC Uni" w:hAnsi="Tempora LGC Uni"/>
          <w:sz w:val="26"/>
          <w:szCs w:val="26"/>
        </w:rPr>
      </w:pPr>
      <w:r>
        <w:rPr>
          <w:rFonts w:ascii="Tempora LGC Uni" w:hAnsi="Tempora LGC Uni"/>
          <w:sz w:val="26"/>
          <w:szCs w:val="26"/>
        </w:rPr>
        <w:t>Ошибкой считается:</w:t>
      </w:r>
    </w:p>
    <w:p>
      <w:pPr>
        <w:pStyle w:val="NoSpacing"/>
        <w:ind w:firstLine="709"/>
        <w:jc w:val="both"/>
        <w:rPr>
          <w:rFonts w:ascii="Tempora LGC Uni" w:hAnsi="Tempora LGC Uni"/>
          <w:sz w:val="26"/>
          <w:szCs w:val="26"/>
        </w:rPr>
      </w:pPr>
      <w:r>
        <w:rPr>
          <w:rFonts w:ascii="Tempora LGC Uni" w:hAnsi="Tempora LGC Uni"/>
          <w:sz w:val="26"/>
          <w:szCs w:val="26"/>
        </w:rPr>
        <w:t>1. надевание защитных чулок проводилось с застегнутыми хлястиками;</w:t>
      </w:r>
    </w:p>
    <w:p>
      <w:pPr>
        <w:pStyle w:val="NoSpacing"/>
        <w:ind w:firstLine="709"/>
        <w:jc w:val="both"/>
        <w:rPr>
          <w:rFonts w:ascii="Tempora LGC Uni" w:hAnsi="Tempora LGC Uni"/>
          <w:sz w:val="26"/>
          <w:szCs w:val="26"/>
        </w:rPr>
      </w:pPr>
      <w:r>
        <w:rPr>
          <w:rFonts w:ascii="Tempora LGC Uni" w:hAnsi="Tempora LGC Uni"/>
          <w:sz w:val="26"/>
          <w:szCs w:val="26"/>
        </w:rPr>
        <w:t>2. неправильно застегнуты полы плаща;</w:t>
      </w:r>
    </w:p>
    <w:p>
      <w:pPr>
        <w:pStyle w:val="NoSpacing"/>
        <w:ind w:firstLine="709"/>
        <w:jc w:val="both"/>
        <w:rPr>
          <w:rFonts w:ascii="Tempora LGC Uni" w:hAnsi="Tempora LGC Uni"/>
          <w:sz w:val="26"/>
          <w:szCs w:val="26"/>
        </w:rPr>
      </w:pPr>
      <w:r>
        <w:rPr>
          <w:rFonts w:ascii="Tempora LGC Uni" w:hAnsi="Tempora LGC Uni"/>
          <w:sz w:val="26"/>
          <w:szCs w:val="26"/>
        </w:rPr>
        <w:t>3. не полностью надеты чулки;</w:t>
      </w:r>
    </w:p>
    <w:p>
      <w:pPr>
        <w:pStyle w:val="NoSpacing"/>
        <w:ind w:firstLine="709"/>
        <w:jc w:val="both"/>
        <w:rPr>
          <w:rFonts w:ascii="Tempora LGC Uni" w:hAnsi="Tempora LGC Uni"/>
          <w:sz w:val="26"/>
          <w:szCs w:val="26"/>
        </w:rPr>
      </w:pPr>
      <w:r>
        <w:rPr>
          <w:rFonts w:ascii="Tempora LGC Uni" w:hAnsi="Tempora LGC Uni"/>
          <w:sz w:val="26"/>
          <w:szCs w:val="26"/>
        </w:rPr>
        <w:t>4. неправильное надевание чулок (перепутаны правый и левый);</w:t>
      </w:r>
    </w:p>
    <w:p>
      <w:pPr>
        <w:pStyle w:val="NoSpacing"/>
        <w:ind w:firstLine="709"/>
        <w:jc w:val="both"/>
        <w:rPr>
          <w:rFonts w:ascii="Tempora LGC Uni" w:hAnsi="Tempora LGC Uni"/>
          <w:sz w:val="26"/>
          <w:szCs w:val="26"/>
        </w:rPr>
      </w:pPr>
      <w:r>
        <w:rPr>
          <w:rFonts w:ascii="Tempora LGC Uni" w:hAnsi="Tempora LGC Uni"/>
          <w:sz w:val="26"/>
          <w:szCs w:val="26"/>
        </w:rPr>
        <w:t>5. не завязана тесьма на поясном ремне;</w:t>
      </w:r>
    </w:p>
    <w:p>
      <w:pPr>
        <w:pStyle w:val="NoSpacing"/>
        <w:ind w:firstLine="709"/>
        <w:jc w:val="both"/>
        <w:rPr>
          <w:rFonts w:ascii="Tempora LGC Uni" w:hAnsi="Tempora LGC Uni"/>
          <w:sz w:val="26"/>
          <w:szCs w:val="26"/>
        </w:rPr>
      </w:pPr>
      <w:r>
        <w:rPr>
          <w:rFonts w:ascii="Tempora LGC Uni" w:hAnsi="Tempora LGC Uni"/>
          <w:sz w:val="26"/>
          <w:szCs w:val="26"/>
        </w:rPr>
        <w:t>6. противогаз неплотно прилегает;</w:t>
      </w:r>
    </w:p>
    <w:p>
      <w:pPr>
        <w:pStyle w:val="NoSpacing"/>
        <w:ind w:firstLine="709"/>
        <w:jc w:val="both"/>
        <w:rPr>
          <w:rFonts w:ascii="Tempora LGC Uni" w:hAnsi="Tempora LGC Uni"/>
          <w:sz w:val="26"/>
          <w:szCs w:val="26"/>
        </w:rPr>
      </w:pPr>
      <w:r>
        <w:rPr>
          <w:rFonts w:ascii="Tempora LGC Uni" w:hAnsi="Tempora LGC Uni"/>
          <w:sz w:val="26"/>
          <w:szCs w:val="26"/>
        </w:rPr>
        <w:t>7. допущено образование таких складок или перекосов, при которых наружный воздух может проникнуть под шлем-маску;</w:t>
      </w:r>
    </w:p>
    <w:p>
      <w:pPr>
        <w:pStyle w:val="NoSpacing"/>
        <w:ind w:firstLine="709"/>
        <w:jc w:val="both"/>
        <w:rPr>
          <w:rFonts w:ascii="Tempora LGC Uni" w:hAnsi="Tempora LGC Uni"/>
          <w:sz w:val="26"/>
          <w:szCs w:val="26"/>
        </w:rPr>
      </w:pPr>
      <w:r>
        <w:rPr>
          <w:rFonts w:ascii="Tempora LGC Uni" w:hAnsi="Tempora LGC Uni"/>
          <w:sz w:val="26"/>
          <w:szCs w:val="26"/>
        </w:rPr>
        <w:t>8. противогаз надет не с подбородка;</w:t>
      </w:r>
    </w:p>
    <w:p>
      <w:pPr>
        <w:pStyle w:val="NoSpacing"/>
        <w:ind w:firstLine="709"/>
        <w:jc w:val="both"/>
        <w:rPr>
          <w:rFonts w:ascii="Tempora LGC Uni" w:hAnsi="Tempora LGC Uni"/>
          <w:sz w:val="26"/>
          <w:szCs w:val="26"/>
        </w:rPr>
      </w:pPr>
      <w:r>
        <w:rPr>
          <w:rFonts w:ascii="Tempora LGC Uni" w:hAnsi="Tempora LGC Uni"/>
          <w:sz w:val="26"/>
          <w:szCs w:val="26"/>
        </w:rPr>
        <w:t>9. открытые глаза и не задержанное дыхание при надевании противогаза;</w:t>
      </w:r>
    </w:p>
    <w:p>
      <w:pPr>
        <w:pStyle w:val="NoSpacing"/>
        <w:ind w:firstLine="709"/>
        <w:jc w:val="both"/>
        <w:rPr>
          <w:rFonts w:ascii="Tempora LGC Uni" w:hAnsi="Tempora LGC Uni"/>
          <w:sz w:val="26"/>
          <w:szCs w:val="26"/>
        </w:rPr>
      </w:pPr>
      <w:r>
        <w:rPr>
          <w:rFonts w:ascii="Tempora LGC Uni" w:hAnsi="Tempora LGC Uni"/>
          <w:sz w:val="26"/>
          <w:szCs w:val="26"/>
        </w:rPr>
        <w:t>10. не полностью ввернута фильтрующе-поглощающая коробка противогаза;</w:t>
      </w:r>
    </w:p>
    <w:p>
      <w:pPr>
        <w:pStyle w:val="NoSpacing"/>
        <w:ind w:firstLine="709"/>
        <w:jc w:val="both"/>
        <w:rPr>
          <w:rFonts w:ascii="Tempora LGC Uni" w:hAnsi="Tempora LGC Uni"/>
          <w:sz w:val="26"/>
          <w:szCs w:val="26"/>
        </w:rPr>
      </w:pPr>
      <w:r>
        <w:rPr>
          <w:rFonts w:ascii="Tempora LGC Uni" w:hAnsi="Tempora LGC Uni"/>
          <w:sz w:val="26"/>
          <w:szCs w:val="26"/>
        </w:rPr>
        <w:t>11. не заправлены защитные перчатки;</w:t>
      </w:r>
    </w:p>
    <w:p>
      <w:pPr>
        <w:pStyle w:val="NoSpacing"/>
        <w:ind w:firstLine="709"/>
        <w:jc w:val="both"/>
        <w:rPr>
          <w:rFonts w:ascii="Tempora LGC Uni" w:hAnsi="Tempora LGC Uni"/>
          <w:sz w:val="26"/>
          <w:szCs w:val="26"/>
        </w:rPr>
      </w:pPr>
      <w:r>
        <w:rPr>
          <w:rFonts w:ascii="Tempora LGC Uni" w:hAnsi="Tempora LGC Uni"/>
          <w:sz w:val="26"/>
          <w:szCs w:val="26"/>
        </w:rPr>
        <w:t>12. не надеты петли на большие пальцы кистей рук;</w:t>
      </w:r>
    </w:p>
    <w:p>
      <w:pPr>
        <w:pStyle w:val="NoSpacing"/>
        <w:ind w:firstLine="709"/>
        <w:jc w:val="both"/>
        <w:rPr>
          <w:rFonts w:ascii="Tempora LGC Uni" w:hAnsi="Tempora LGC Uni"/>
          <w:sz w:val="26"/>
          <w:szCs w:val="26"/>
        </w:rPr>
      </w:pPr>
      <w:r>
        <w:rPr>
          <w:rFonts w:ascii="Tempora LGC Uni" w:hAnsi="Tempora LGC Uni"/>
          <w:sz w:val="26"/>
          <w:szCs w:val="26"/>
        </w:rPr>
        <w:t>13. не надет капюшон;</w:t>
      </w:r>
    </w:p>
    <w:p>
      <w:pPr>
        <w:pStyle w:val="NoSpacing"/>
        <w:ind w:firstLine="709"/>
        <w:jc w:val="both"/>
        <w:rPr>
          <w:rFonts w:ascii="Tempora LGC Uni" w:hAnsi="Tempora LGC Uni"/>
          <w:sz w:val="26"/>
          <w:szCs w:val="26"/>
        </w:rPr>
      </w:pPr>
      <w:r>
        <w:rPr>
          <w:rFonts w:ascii="Tempora LGC Uni" w:hAnsi="Tempora LGC Uni"/>
          <w:sz w:val="26"/>
          <w:szCs w:val="26"/>
        </w:rPr>
        <w:t>14. не застегнут один шпенек.</w:t>
      </w:r>
    </w:p>
    <w:p>
      <w:pPr>
        <w:pStyle w:val="NoSpacing"/>
        <w:ind w:firstLine="709"/>
        <w:jc w:val="both"/>
        <w:rPr/>
      </w:pPr>
      <w:r>
        <w:rPr>
          <w:rFonts w:ascii="Tempora LGC Uni" w:hAnsi="Tempora LGC Uni"/>
          <w:sz w:val="26"/>
          <w:szCs w:val="26"/>
        </w:rPr>
        <w:t xml:space="preserve">К общему количеству времени, набранному командой в данном соревновании, добавляется штрафное время и определяется ее место в общекомандном зачете, которое переводится в итоговое количество баллов в соответствии с таблицей, представленной в </w:t>
      </w:r>
      <w:hyperlink w:anchor="P964">
        <w:r>
          <w:rPr>
            <w:rFonts w:ascii="Tempora LGC Uni" w:hAnsi="Tempora LGC Uni"/>
            <w:sz w:val="26"/>
            <w:szCs w:val="26"/>
          </w:rPr>
          <w:t>пункте 11</w:t>
        </w:r>
      </w:hyperlink>
      <w:r>
        <w:rPr>
          <w:rFonts w:ascii="Tempora LGC Uni" w:hAnsi="Tempora LGC Uni"/>
          <w:sz w:val="26"/>
          <w:szCs w:val="26"/>
        </w:rPr>
        <w:t xml:space="preserve"> настоящего Положения.</w:t>
      </w:r>
    </w:p>
    <w:p>
      <w:pPr>
        <w:pStyle w:val="NoSpacing"/>
        <w:ind w:firstLine="709"/>
        <w:jc w:val="both"/>
        <w:rPr>
          <w:rFonts w:ascii="Tempora LGC Uni" w:hAnsi="Tempora LGC Uni"/>
          <w:b/>
          <w:sz w:val="26"/>
          <w:szCs w:val="26"/>
        </w:rPr>
      </w:pPr>
      <w:r>
        <w:rPr>
          <w:rFonts w:ascii="Tempora LGC Uni" w:hAnsi="Tempora LGC Uni"/>
          <w:b/>
          <w:sz w:val="26"/>
          <w:szCs w:val="26"/>
        </w:rPr>
      </w:r>
    </w:p>
    <w:p>
      <w:pPr>
        <w:pStyle w:val="ConsPlusTitle"/>
        <w:numPr>
          <w:ilvl w:val="0"/>
          <w:numId w:val="0"/>
        </w:numPr>
        <w:ind w:hanging="0" w:left="0"/>
        <w:jc w:val="center"/>
        <w:outlineLvl w:val="2"/>
        <w:rPr>
          <w:rFonts w:ascii="Tempora LGC Uni" w:hAnsi="Tempora LGC Uni"/>
          <w:sz w:val="26"/>
          <w:szCs w:val="26"/>
        </w:rPr>
      </w:pPr>
      <w:r>
        <w:rPr>
          <w:rFonts w:cs="Times New Roman" w:ascii="Tempora LGC Uni" w:hAnsi="Tempora LGC Uni"/>
          <w:sz w:val="26"/>
          <w:szCs w:val="26"/>
        </w:rPr>
        <w:t>9.4. Соревнования по медицинской подготовке</w:t>
      </w:r>
    </w:p>
    <w:p>
      <w:pPr>
        <w:pStyle w:val="ConsPlusNormal"/>
        <w:jc w:val="both"/>
        <w:rPr>
          <w:rFonts w:ascii="Tempora LGC Uni" w:hAnsi="Tempora LGC Uni"/>
          <w:b w:val="false"/>
          <w:sz w:val="26"/>
          <w:szCs w:val="26"/>
        </w:rPr>
      </w:pPr>
      <w:r>
        <w:rPr>
          <w:rFonts w:ascii="Tempora LGC Uni" w:hAnsi="Tempora LGC Uni"/>
          <w:b w:val="false"/>
          <w:sz w:val="26"/>
          <w:szCs w:val="26"/>
        </w:rPr>
      </w:r>
    </w:p>
    <w:p>
      <w:pPr>
        <w:pStyle w:val="NoSpacing"/>
        <w:ind w:firstLine="709"/>
        <w:jc w:val="both"/>
        <w:rPr>
          <w:rFonts w:ascii="Tempora LGC Uni" w:hAnsi="Tempora LGC Uni"/>
          <w:sz w:val="26"/>
          <w:szCs w:val="26"/>
        </w:rPr>
      </w:pPr>
      <w:r>
        <w:rPr>
          <w:rFonts w:ascii="Tempora LGC Uni" w:hAnsi="Tempora LGC Uni"/>
          <w:sz w:val="26"/>
          <w:szCs w:val="26"/>
        </w:rPr>
        <w:t>В данном соревновании принимает участие вся команда. Форма одежды спортивная. Соревнование состоит из трех этапов. Каждый этап соревнования оценивается по 10-балльной системе:</w:t>
      </w:r>
    </w:p>
    <w:p>
      <w:pPr>
        <w:pStyle w:val="NoSpacing"/>
        <w:ind w:firstLine="709"/>
        <w:jc w:val="both"/>
        <w:rPr>
          <w:rFonts w:ascii="Tempora LGC Uni" w:hAnsi="Tempora LGC Uni"/>
          <w:sz w:val="26"/>
          <w:szCs w:val="26"/>
        </w:rPr>
      </w:pPr>
      <w:r>
        <w:rPr>
          <w:rFonts w:ascii="Tempora LGC Uni" w:hAnsi="Tempora LGC Uni"/>
          <w:sz w:val="26"/>
          <w:szCs w:val="26"/>
        </w:rPr>
        <w:t>- оказание первой доврачебной помощи, остановка кровотечения, наложение повязок;</w:t>
      </w:r>
    </w:p>
    <w:p>
      <w:pPr>
        <w:pStyle w:val="NoSpacing"/>
        <w:ind w:firstLine="709"/>
        <w:jc w:val="both"/>
        <w:rPr>
          <w:rFonts w:ascii="Tempora LGC Uni" w:hAnsi="Tempora LGC Uni"/>
          <w:sz w:val="26"/>
          <w:szCs w:val="26"/>
        </w:rPr>
      </w:pPr>
      <w:r>
        <w:rPr>
          <w:rFonts w:ascii="Tempora LGC Uni" w:hAnsi="Tempora LGC Uni"/>
          <w:sz w:val="26"/>
          <w:szCs w:val="26"/>
        </w:rPr>
        <w:t>- ситуация с туристической группой в лесу: отравление, ожоги, укус змеи, тепловой удар и так далее;</w:t>
      </w:r>
    </w:p>
    <w:p>
      <w:pPr>
        <w:pStyle w:val="NoSpacing"/>
        <w:ind w:firstLine="709"/>
        <w:jc w:val="both"/>
        <w:rPr>
          <w:rFonts w:ascii="Tempora LGC Uni" w:hAnsi="Tempora LGC Uni"/>
          <w:sz w:val="26"/>
          <w:szCs w:val="26"/>
        </w:rPr>
      </w:pPr>
      <w:r>
        <w:rPr>
          <w:rFonts w:ascii="Tempora LGC Uni" w:hAnsi="Tempora LGC Uni"/>
          <w:sz w:val="26"/>
          <w:szCs w:val="26"/>
        </w:rPr>
        <w:t>- переноска пострадавшего.</w:t>
      </w:r>
    </w:p>
    <w:p>
      <w:pPr>
        <w:pStyle w:val="NoSpacing"/>
        <w:ind w:firstLine="709"/>
        <w:jc w:val="both"/>
        <w:rPr/>
      </w:pPr>
      <w:r>
        <w:rPr>
          <w:rFonts w:ascii="Tempora LGC Uni" w:hAnsi="Tempora LGC Uni"/>
          <w:sz w:val="26"/>
          <w:szCs w:val="26"/>
        </w:rPr>
        <w:t xml:space="preserve">Подсчет баллов. По общему количеству баллов, набранному командой в данном соревновании, определяется ее место в общекомандном зачете, которое переводится в итоговое количество баллов в соответствии с таблицей, представленной в </w:t>
      </w:r>
      <w:hyperlink w:anchor="P964">
        <w:r>
          <w:rPr>
            <w:rFonts w:ascii="Tempora LGC Uni" w:hAnsi="Tempora LGC Uni"/>
            <w:sz w:val="26"/>
            <w:szCs w:val="26"/>
          </w:rPr>
          <w:t>пункте 11</w:t>
        </w:r>
      </w:hyperlink>
      <w:r>
        <w:rPr>
          <w:rFonts w:ascii="Tempora LGC Uni" w:hAnsi="Tempora LGC Uni"/>
          <w:sz w:val="26"/>
          <w:szCs w:val="26"/>
        </w:rPr>
        <w:t xml:space="preserve"> настоящего Положения.</w:t>
      </w:r>
    </w:p>
    <w:p>
      <w:pPr>
        <w:pStyle w:val="ConsPlusNormal"/>
        <w:jc w:val="both"/>
        <w:rPr>
          <w:b w:val="false"/>
        </w:rPr>
      </w:pPr>
      <w:r>
        <w:rPr>
          <w:b w:val="false"/>
        </w:rPr>
      </w:r>
    </w:p>
    <w:p>
      <w:pPr>
        <w:pStyle w:val="ConsPlusTitle"/>
        <w:numPr>
          <w:ilvl w:val="0"/>
          <w:numId w:val="0"/>
        </w:numPr>
        <w:ind w:hanging="0" w:left="0"/>
        <w:jc w:val="center"/>
        <w:outlineLvl w:val="2"/>
        <w:rPr>
          <w:rFonts w:ascii="Times New Roman" w:hAnsi="Times New Roman" w:cs="Times New Roman"/>
          <w:sz w:val="26"/>
          <w:szCs w:val="26"/>
        </w:rPr>
      </w:pPr>
      <w:r>
        <w:rPr>
          <w:rFonts w:cs="Times New Roman" w:ascii="Times New Roman" w:hAnsi="Times New Roman"/>
          <w:sz w:val="26"/>
          <w:szCs w:val="26"/>
        </w:rPr>
        <w:t>9.5. Соревнования по гражданской обороне и чрезвычайным</w:t>
      </w:r>
    </w:p>
    <w:p>
      <w:pPr>
        <w:pStyle w:val="ConsPlusTitle"/>
        <w:jc w:val="center"/>
        <w:rPr>
          <w:rFonts w:ascii="Times New Roman" w:hAnsi="Times New Roman" w:cs="Times New Roman"/>
          <w:sz w:val="26"/>
          <w:szCs w:val="26"/>
        </w:rPr>
      </w:pPr>
      <w:r>
        <w:rPr>
          <w:rFonts w:cs="Times New Roman" w:ascii="Times New Roman" w:hAnsi="Times New Roman"/>
          <w:sz w:val="26"/>
          <w:szCs w:val="26"/>
        </w:rPr>
        <w:t>ситуациям «Школа безопасности»</w:t>
      </w:r>
    </w:p>
    <w:p>
      <w:pPr>
        <w:pStyle w:val="ConsPlusNormal"/>
        <w:jc w:val="both"/>
        <w:rPr>
          <w:b w:val="false"/>
        </w:rPr>
      </w:pPr>
      <w:r>
        <w:rPr>
          <w:b w:val="false"/>
        </w:rPr>
      </w:r>
    </w:p>
    <w:p>
      <w:pPr>
        <w:pStyle w:val="ConsPlusNormal"/>
        <w:ind w:firstLine="709"/>
        <w:jc w:val="both"/>
        <w:rPr>
          <w:b w:val="false"/>
        </w:rPr>
      </w:pPr>
      <w:r>
        <w:rPr>
          <w:b w:val="false"/>
        </w:rPr>
        <w:t>В данном соревновании принимает участие вся команда. Форма одежды спортивная. Соревнования проходят в виде эстафеты. Эстафета передается флажком. Завершение эстафеты - поднятый флажок. В случае потери флажка при прохождении любого этапа или при передаче к общему количеству времени, набранному командой в этом соревновании, добавляется 10 секунд штрафного времени.</w:t>
      </w:r>
    </w:p>
    <w:p>
      <w:pPr>
        <w:pStyle w:val="NoSpacing"/>
        <w:ind w:firstLine="709"/>
        <w:jc w:val="both"/>
        <w:rPr>
          <w:sz w:val="26"/>
          <w:szCs w:val="26"/>
        </w:rPr>
      </w:pPr>
      <w:r>
        <w:rPr>
          <w:sz w:val="26"/>
          <w:szCs w:val="26"/>
        </w:rPr>
        <w:t xml:space="preserve">Команда распределяется по этапам: </w:t>
      </w:r>
    </w:p>
    <w:p>
      <w:pPr>
        <w:pStyle w:val="NoSpacing"/>
        <w:ind w:firstLine="709"/>
        <w:jc w:val="both"/>
        <w:rPr>
          <w:sz w:val="26"/>
          <w:szCs w:val="26"/>
          <w:u w:val="single"/>
        </w:rPr>
      </w:pPr>
      <w:r>
        <w:rPr>
          <w:sz w:val="26"/>
          <w:szCs w:val="26"/>
          <w:u w:val="single"/>
        </w:rPr>
        <w:t>1 этап: «Химический» – 1 участник.</w:t>
      </w:r>
    </w:p>
    <w:p>
      <w:pPr>
        <w:pStyle w:val="NoSpacing"/>
        <w:ind w:firstLine="709"/>
        <w:jc w:val="both"/>
        <w:rPr>
          <w:sz w:val="26"/>
          <w:szCs w:val="26"/>
        </w:rPr>
      </w:pPr>
      <w:r>
        <w:rPr>
          <w:sz w:val="26"/>
          <w:szCs w:val="26"/>
        </w:rPr>
        <w:t>После команды «Старт» участник надевает противогаз ГП-7 (по нормативам -   10 секунд), начинает движение по обозначенному маршруту, подбегает к наполненному водой ведру и начинает движение с ведром воды между колышками («змейка», 8-10 шт.);</w:t>
      </w:r>
    </w:p>
    <w:p>
      <w:pPr>
        <w:pStyle w:val="NoSpacing"/>
        <w:ind w:firstLine="709"/>
        <w:jc w:val="both"/>
        <w:rPr>
          <w:sz w:val="26"/>
          <w:szCs w:val="26"/>
        </w:rPr>
      </w:pPr>
      <w:r>
        <w:rPr>
          <w:sz w:val="26"/>
          <w:szCs w:val="26"/>
        </w:rPr>
        <w:t>Штраф: за каждую допущенную ошибку при надевании противогаза – 10 секунд, пролитая вода – 10 секунд, сбитый колышек – 10 секунд.</w:t>
      </w:r>
    </w:p>
    <w:p>
      <w:pPr>
        <w:pStyle w:val="NoSpacing"/>
        <w:ind w:firstLine="709"/>
        <w:jc w:val="both"/>
        <w:rPr>
          <w:sz w:val="26"/>
          <w:szCs w:val="26"/>
          <w:u w:val="single"/>
        </w:rPr>
      </w:pPr>
      <w:r>
        <w:rPr>
          <w:sz w:val="26"/>
          <w:szCs w:val="26"/>
          <w:u w:val="single"/>
        </w:rPr>
        <w:t>2 этап: Надевание легкого защитного костюма «Л -1», преодоление «паутинки» - 1 участник.</w:t>
      </w:r>
    </w:p>
    <w:p>
      <w:pPr>
        <w:pStyle w:val="NoSpacing"/>
        <w:ind w:firstLine="709"/>
        <w:jc w:val="both"/>
        <w:rPr>
          <w:sz w:val="26"/>
          <w:szCs w:val="26"/>
        </w:rPr>
      </w:pPr>
      <w:r>
        <w:rPr>
          <w:sz w:val="26"/>
          <w:szCs w:val="26"/>
        </w:rPr>
        <w:t>Получив флажок от участника первого этапа, участник 2 этапа надевает костюм   «Л-1» (по нормативам – 6 минут). Затем в костюме Л-1 преодолевает «паутинку» и                  10 метров «зараженного» участка.</w:t>
      </w:r>
    </w:p>
    <w:p>
      <w:pPr>
        <w:pStyle w:val="NoSpacing"/>
        <w:ind w:firstLine="709"/>
        <w:jc w:val="both"/>
        <w:rPr>
          <w:sz w:val="26"/>
          <w:szCs w:val="26"/>
        </w:rPr>
      </w:pPr>
      <w:r>
        <w:rPr>
          <w:sz w:val="26"/>
          <w:szCs w:val="26"/>
        </w:rPr>
        <w:t>Штраф: за каждую допущенную ошибку при надевании костюма Л-1 –                            10 секунд, касание при преодолении «паутинки» - 10 секунд;</w:t>
      </w:r>
    </w:p>
    <w:p>
      <w:pPr>
        <w:pStyle w:val="NoSpacing"/>
        <w:ind w:firstLine="709"/>
        <w:jc w:val="both"/>
        <w:rPr>
          <w:sz w:val="26"/>
          <w:szCs w:val="26"/>
          <w:u w:val="single"/>
        </w:rPr>
      </w:pPr>
      <w:r>
        <w:rPr>
          <w:sz w:val="26"/>
          <w:szCs w:val="26"/>
          <w:u w:val="single"/>
        </w:rPr>
        <w:t>3 этап: Вынос «пострадавшего» из «зоны заражения» - 3 участника.</w:t>
      </w:r>
    </w:p>
    <w:p>
      <w:pPr>
        <w:pStyle w:val="NoSpacing"/>
        <w:ind w:firstLine="709"/>
        <w:jc w:val="both"/>
        <w:rPr>
          <w:sz w:val="26"/>
          <w:szCs w:val="26"/>
        </w:rPr>
      </w:pPr>
      <w:r>
        <w:rPr>
          <w:sz w:val="26"/>
          <w:szCs w:val="26"/>
        </w:rPr>
        <w:t xml:space="preserve">Получив флажок, два участника 3 этапа надевают противогазы, преодолевают расстояние в 15 метров.  Подбегают к пострадавшему, одевают на него противогаз и транспортируют «пострадавшего» на носилках 10 метров. </w:t>
      </w:r>
    </w:p>
    <w:p>
      <w:pPr>
        <w:pStyle w:val="NoSpacing"/>
        <w:ind w:firstLine="709"/>
        <w:jc w:val="both"/>
        <w:rPr>
          <w:sz w:val="26"/>
          <w:szCs w:val="26"/>
        </w:rPr>
      </w:pPr>
      <w:r>
        <w:rPr>
          <w:sz w:val="26"/>
          <w:szCs w:val="26"/>
        </w:rPr>
        <w:t>Штраф: контрольное время надевания противогаза составляет 10 секунд, за каждую лишнюю секунду штраф 10 секунд, за каждое неправильное выполнение действия оказания помощи «пострадавшему» и его транспортировки штраф 10 секунд;</w:t>
      </w:r>
    </w:p>
    <w:p>
      <w:pPr>
        <w:pStyle w:val="NoSpacing"/>
        <w:ind w:firstLine="709"/>
        <w:jc w:val="both"/>
        <w:rPr>
          <w:sz w:val="26"/>
          <w:szCs w:val="26"/>
          <w:u w:val="single"/>
        </w:rPr>
      </w:pPr>
      <w:r>
        <w:rPr>
          <w:sz w:val="26"/>
          <w:szCs w:val="26"/>
          <w:u w:val="single"/>
        </w:rPr>
        <w:t>4 этап. Преодоление «оврага» - 2 участника.</w:t>
      </w:r>
    </w:p>
    <w:p>
      <w:pPr>
        <w:pStyle w:val="NoSpacing"/>
        <w:ind w:firstLine="709"/>
        <w:jc w:val="both"/>
        <w:rPr>
          <w:sz w:val="26"/>
          <w:szCs w:val="26"/>
        </w:rPr>
      </w:pPr>
      <w:r>
        <w:rPr>
          <w:sz w:val="26"/>
          <w:szCs w:val="26"/>
        </w:rPr>
        <w:t>Получив флажок, первый участник 4 этапа надевает противогаз и перчатки, начинает преодолевать «овраг» протяженностью 5 метров по веревочной переправе, после того как он закончил переправу, начинает движение второй участник этапа. Нахождение двух участников на переправе недопустимо.</w:t>
      </w:r>
    </w:p>
    <w:p>
      <w:pPr>
        <w:pStyle w:val="NoSpacing"/>
        <w:ind w:firstLine="709"/>
        <w:jc w:val="both"/>
        <w:rPr>
          <w:sz w:val="26"/>
          <w:szCs w:val="26"/>
        </w:rPr>
      </w:pPr>
      <w:r>
        <w:rPr>
          <w:sz w:val="26"/>
          <w:szCs w:val="26"/>
        </w:rPr>
        <w:t>Штраф: Контрольное время надевания противогаза составляет 10 секунд, за каждую лишнюю секунду штраф 10 секунд, каждое падение с переправы – 10 секунд, двое участников на переправе – 10 секунд, потеря перчаток (рукавиц) – 10 секунд;</w:t>
      </w:r>
    </w:p>
    <w:p>
      <w:pPr>
        <w:pStyle w:val="NoSpacing"/>
        <w:ind w:firstLine="709"/>
        <w:jc w:val="both"/>
        <w:rPr>
          <w:sz w:val="26"/>
          <w:szCs w:val="26"/>
          <w:u w:val="single"/>
        </w:rPr>
      </w:pPr>
      <w:r>
        <w:rPr>
          <w:sz w:val="26"/>
          <w:szCs w:val="26"/>
          <w:u w:val="single"/>
        </w:rPr>
        <w:t>5 этап: Преодоление «болота» - 2 участника.</w:t>
      </w:r>
    </w:p>
    <w:p>
      <w:pPr>
        <w:pStyle w:val="NoSpacing"/>
        <w:ind w:firstLine="709"/>
        <w:jc w:val="both"/>
        <w:rPr>
          <w:sz w:val="26"/>
          <w:szCs w:val="26"/>
        </w:rPr>
      </w:pPr>
      <w:r>
        <w:rPr>
          <w:sz w:val="26"/>
          <w:szCs w:val="26"/>
        </w:rPr>
        <w:t>Получив флажок, два участника команды надевают противогазы и преодолевают 15 метров участка по «кочкам».</w:t>
      </w:r>
    </w:p>
    <w:p>
      <w:pPr>
        <w:pStyle w:val="NoSpacing"/>
        <w:ind w:firstLine="709"/>
        <w:jc w:val="both"/>
        <w:rPr>
          <w:sz w:val="26"/>
          <w:szCs w:val="26"/>
        </w:rPr>
      </w:pPr>
      <w:r>
        <w:rPr>
          <w:sz w:val="26"/>
          <w:szCs w:val="26"/>
        </w:rPr>
        <w:t>Штраф: за каждую допущенную ошибку при надевании противогаза – 10 секунд, непопадание на кочку – 10 секунд, падение с «кочки» – 10 секунд;</w:t>
      </w:r>
    </w:p>
    <w:p>
      <w:pPr>
        <w:pStyle w:val="NoSpacing"/>
        <w:ind w:firstLine="709"/>
        <w:jc w:val="both"/>
        <w:rPr>
          <w:sz w:val="26"/>
          <w:szCs w:val="26"/>
          <w:u w:val="single"/>
        </w:rPr>
      </w:pPr>
      <w:r>
        <w:rPr>
          <w:sz w:val="26"/>
          <w:szCs w:val="26"/>
          <w:u w:val="single"/>
        </w:rPr>
        <w:t>6 этап. Работа с металлоискателем - 1 участник.</w:t>
      </w:r>
    </w:p>
    <w:p>
      <w:pPr>
        <w:pStyle w:val="NoSpacing"/>
        <w:ind w:firstLine="709"/>
        <w:jc w:val="both"/>
        <w:rPr>
          <w:sz w:val="26"/>
          <w:szCs w:val="26"/>
        </w:rPr>
      </w:pPr>
      <w:r>
        <w:rPr>
          <w:sz w:val="26"/>
          <w:szCs w:val="26"/>
        </w:rPr>
        <w:t xml:space="preserve">Участник команды производит поиск металлических предметов (2-3 шт.) на обозначенной территории (3х3 метра). </w:t>
      </w:r>
    </w:p>
    <w:p>
      <w:pPr>
        <w:pStyle w:val="NoSpacing"/>
        <w:ind w:firstLine="709"/>
        <w:jc w:val="both"/>
        <w:rPr>
          <w:sz w:val="26"/>
          <w:szCs w:val="26"/>
        </w:rPr>
      </w:pPr>
      <w:r>
        <w:rPr>
          <w:sz w:val="26"/>
          <w:szCs w:val="26"/>
        </w:rPr>
        <w:t>Штраф: Превышение времени поиска за каждую минуту – 10 секунд, предмет не обнаружен – 10 секунд.</w:t>
      </w:r>
    </w:p>
    <w:p>
      <w:pPr>
        <w:pStyle w:val="NoSpacing"/>
        <w:ind w:firstLine="709"/>
        <w:jc w:val="both"/>
        <w:rPr>
          <w:sz w:val="26"/>
          <w:szCs w:val="26"/>
        </w:rPr>
      </w:pPr>
      <w:r>
        <w:rPr>
          <w:sz w:val="26"/>
          <w:szCs w:val="26"/>
        </w:rPr>
        <w:t>По последнему участнику останавливают секундомер и определяют время прохождения эстафеты.</w:t>
      </w:r>
    </w:p>
    <w:p>
      <w:pPr>
        <w:pStyle w:val="NoSpacing"/>
        <w:ind w:firstLine="709"/>
        <w:jc w:val="both"/>
        <w:rPr>
          <w:b/>
          <w:sz w:val="26"/>
          <w:szCs w:val="26"/>
        </w:rPr>
      </w:pPr>
      <w:r>
        <w:rPr>
          <w:sz w:val="26"/>
          <w:szCs w:val="26"/>
        </w:rPr>
        <w:t xml:space="preserve">Подсчет баллов. К общему количеству времени, набранному командой в данном соревновании, добавляется штрафное время и определяется ее место в общекомандном зачете, которое переводится в итоговое количество баллов в соответствии с таблицей, представленной в </w:t>
      </w:r>
      <w:hyperlink w:anchor="P964">
        <w:r>
          <w:rPr>
            <w:sz w:val="26"/>
            <w:szCs w:val="26"/>
          </w:rPr>
          <w:t>пункте 11</w:t>
        </w:r>
      </w:hyperlink>
      <w:r>
        <w:rPr>
          <w:sz w:val="26"/>
          <w:szCs w:val="26"/>
        </w:rPr>
        <w:t xml:space="preserve"> настоящего Положения.</w:t>
      </w:r>
    </w:p>
    <w:p>
      <w:pPr>
        <w:pStyle w:val="ConsPlusNormal"/>
        <w:jc w:val="both"/>
        <w:rPr>
          <w:b w:val="false"/>
        </w:rPr>
      </w:pPr>
      <w:r>
        <w:rPr>
          <w:b w:val="false"/>
        </w:rPr>
      </w:r>
    </w:p>
    <w:p>
      <w:pPr>
        <w:pStyle w:val="ConsPlusTitle"/>
        <w:numPr>
          <w:ilvl w:val="0"/>
          <w:numId w:val="0"/>
        </w:numPr>
        <w:ind w:hanging="0" w:left="0"/>
        <w:jc w:val="center"/>
        <w:outlineLvl w:val="2"/>
        <w:rPr>
          <w:rFonts w:ascii="Times New Roman" w:hAnsi="Times New Roman" w:cs="Times New Roman"/>
          <w:sz w:val="26"/>
          <w:szCs w:val="26"/>
        </w:rPr>
      </w:pPr>
      <w:r>
        <w:rPr>
          <w:rFonts w:cs="Times New Roman" w:ascii="Times New Roman" w:hAnsi="Times New Roman"/>
          <w:sz w:val="26"/>
          <w:szCs w:val="26"/>
        </w:rPr>
        <w:t>9.6. Знание отечественной истории</w:t>
      </w:r>
    </w:p>
    <w:p>
      <w:pPr>
        <w:pStyle w:val="ConsPlusNormal"/>
        <w:jc w:val="both"/>
        <w:rPr>
          <w:b w:val="false"/>
        </w:rPr>
      </w:pPr>
      <w:r>
        <w:rPr>
          <w:b w:val="false"/>
        </w:rPr>
      </w:r>
    </w:p>
    <w:p>
      <w:pPr>
        <w:pStyle w:val="NoSpacing"/>
        <w:ind w:firstLine="708"/>
        <w:jc w:val="both"/>
        <w:rPr>
          <w:b/>
          <w:sz w:val="26"/>
          <w:szCs w:val="26"/>
        </w:rPr>
      </w:pPr>
      <w:r>
        <w:rPr>
          <w:sz w:val="26"/>
          <w:szCs w:val="26"/>
        </w:rPr>
        <w:t>Участвует вся команда. Форма одежды спортивная.</w:t>
      </w:r>
    </w:p>
    <w:p>
      <w:pPr>
        <w:pStyle w:val="NoSpacing"/>
        <w:ind w:firstLine="708"/>
        <w:jc w:val="both"/>
        <w:rPr>
          <w:rFonts w:ascii="Tempora LGC Uni" w:hAnsi="Tempora LGC Uni"/>
          <w:b w:val="false"/>
          <w:bCs w:val="false"/>
          <w:sz w:val="26"/>
          <w:szCs w:val="26"/>
        </w:rPr>
      </w:pPr>
      <w:r>
        <w:rPr>
          <w:rFonts w:ascii="Tempora LGC Uni" w:hAnsi="Tempora LGC Uni"/>
          <w:b w:val="false"/>
          <w:bCs w:val="false"/>
          <w:sz w:val="26"/>
          <w:szCs w:val="26"/>
        </w:rPr>
        <w:t>Состязание проводится в формате викторины и предполагает выполнение тестовых заданий по трем направлениям: знание военной истории, основы российской государственности и общевойсковая грамотность. Допускается проведение тестирования как на электронной платформе (Яндекс Формы, Анкетолог и т.п.), так и на бумаге.</w:t>
      </w:r>
    </w:p>
    <w:p>
      <w:pPr>
        <w:pStyle w:val="NoSpacing"/>
        <w:ind w:firstLine="708"/>
        <w:jc w:val="both"/>
        <w:rPr>
          <w:rFonts w:ascii="Tempora LGC Uni" w:hAnsi="Tempora LGC Uni"/>
          <w:b w:val="false"/>
          <w:bCs w:val="false"/>
          <w:sz w:val="26"/>
          <w:szCs w:val="26"/>
        </w:rPr>
      </w:pPr>
      <w:r>
        <w:rPr>
          <w:rFonts w:ascii="Tempora LGC Uni" w:hAnsi="Tempora LGC Uni"/>
          <w:b w:val="false"/>
          <w:bCs w:val="false"/>
          <w:sz w:val="26"/>
          <w:szCs w:val="26"/>
        </w:rPr>
        <w:t>Во время конкурсного испытания запрещается:</w:t>
      </w:r>
    </w:p>
    <w:p>
      <w:pPr>
        <w:pStyle w:val="NoSpacing"/>
        <w:ind w:firstLine="708"/>
        <w:jc w:val="both"/>
        <w:rPr>
          <w:rFonts w:ascii="Tempora LGC Uni" w:hAnsi="Tempora LGC Uni"/>
          <w:b w:val="false"/>
          <w:bCs w:val="false"/>
          <w:sz w:val="26"/>
          <w:szCs w:val="26"/>
        </w:rPr>
      </w:pPr>
      <w:r>
        <w:rPr>
          <w:rFonts w:ascii="Tempora LGC Uni" w:hAnsi="Tempora LGC Uni"/>
          <w:b w:val="false"/>
          <w:bCs w:val="false"/>
          <w:sz w:val="26"/>
          <w:szCs w:val="26"/>
        </w:rPr>
        <w:t xml:space="preserve">– </w:t>
      </w:r>
      <w:r>
        <w:rPr>
          <w:rFonts w:ascii="Tempora LGC Uni" w:hAnsi="Tempora LGC Uni"/>
          <w:b w:val="false"/>
          <w:bCs w:val="false"/>
          <w:sz w:val="26"/>
          <w:szCs w:val="26"/>
        </w:rPr>
        <w:t>использование смартфонов и иных средств связи с выходом в сеть Интернет;</w:t>
      </w:r>
    </w:p>
    <w:p>
      <w:pPr>
        <w:pStyle w:val="NoSpacing"/>
        <w:ind w:firstLine="708"/>
        <w:jc w:val="both"/>
        <w:rPr>
          <w:rFonts w:ascii="Tempora LGC Uni" w:hAnsi="Tempora LGC Uni"/>
          <w:b w:val="false"/>
          <w:bCs w:val="false"/>
          <w:sz w:val="26"/>
          <w:szCs w:val="26"/>
        </w:rPr>
      </w:pPr>
      <w:r>
        <w:rPr>
          <w:rFonts w:ascii="Tempora LGC Uni" w:hAnsi="Tempora LGC Uni"/>
          <w:b w:val="false"/>
          <w:bCs w:val="false"/>
          <w:sz w:val="26"/>
          <w:szCs w:val="26"/>
        </w:rPr>
        <w:t xml:space="preserve">– </w:t>
      </w:r>
      <w:r>
        <w:rPr>
          <w:rFonts w:ascii="Tempora LGC Uni" w:hAnsi="Tempora LGC Uni"/>
          <w:b w:val="false"/>
          <w:bCs w:val="false"/>
          <w:sz w:val="26"/>
          <w:szCs w:val="26"/>
        </w:rPr>
        <w:t>обсуждение вопросов с игроками других команд;</w:t>
      </w:r>
    </w:p>
    <w:p>
      <w:pPr>
        <w:pStyle w:val="NoSpacing"/>
        <w:ind w:firstLine="708"/>
        <w:jc w:val="both"/>
        <w:rPr>
          <w:rFonts w:ascii="Tempora LGC Uni" w:hAnsi="Tempora LGC Uni"/>
          <w:b w:val="false"/>
          <w:bCs w:val="false"/>
          <w:sz w:val="26"/>
          <w:szCs w:val="26"/>
        </w:rPr>
      </w:pPr>
      <w:r>
        <w:rPr>
          <w:rFonts w:ascii="Tempora LGC Uni" w:hAnsi="Tempora LGC Uni"/>
          <w:b w:val="false"/>
          <w:bCs w:val="false"/>
          <w:sz w:val="26"/>
          <w:szCs w:val="26"/>
        </w:rPr>
        <w:t xml:space="preserve">– </w:t>
      </w:r>
      <w:r>
        <w:rPr>
          <w:rFonts w:ascii="Tempora LGC Uni" w:hAnsi="Tempora LGC Uni"/>
          <w:b w:val="false"/>
          <w:bCs w:val="false"/>
          <w:sz w:val="26"/>
          <w:szCs w:val="26"/>
        </w:rPr>
        <w:t>использование литературы и иных справочных материалов;</w:t>
      </w:r>
    </w:p>
    <w:p>
      <w:pPr>
        <w:pStyle w:val="NoSpacing"/>
        <w:ind w:firstLine="708"/>
        <w:jc w:val="both"/>
        <w:rPr>
          <w:rFonts w:ascii="Tempora LGC Uni" w:hAnsi="Tempora LGC Uni"/>
          <w:b w:val="false"/>
          <w:bCs w:val="false"/>
          <w:sz w:val="26"/>
          <w:szCs w:val="26"/>
        </w:rPr>
      </w:pPr>
      <w:r>
        <w:rPr>
          <w:rFonts w:ascii="Tempora LGC Uni" w:hAnsi="Tempora LGC Uni"/>
          <w:b w:val="false"/>
          <w:bCs w:val="false"/>
          <w:sz w:val="26"/>
          <w:szCs w:val="26"/>
        </w:rPr>
        <w:t xml:space="preserve">– </w:t>
      </w:r>
      <w:r>
        <w:rPr>
          <w:rFonts w:ascii="Tempora LGC Uni" w:hAnsi="Tempora LGC Uni"/>
          <w:b w:val="false"/>
          <w:bCs w:val="false"/>
          <w:sz w:val="26"/>
          <w:szCs w:val="26"/>
        </w:rPr>
        <w:t>участие руководителей команды в тестировании.</w:t>
      </w:r>
    </w:p>
    <w:p>
      <w:pPr>
        <w:pStyle w:val="NoSpacing"/>
        <w:ind w:firstLine="708"/>
        <w:jc w:val="both"/>
        <w:rPr>
          <w:b/>
          <w:sz w:val="26"/>
          <w:szCs w:val="26"/>
        </w:rPr>
      </w:pPr>
      <w:r>
        <w:rPr>
          <w:sz w:val="26"/>
          <w:szCs w:val="26"/>
        </w:rPr>
        <w:t>Общее время на ответы - до 15 минут.</w:t>
      </w:r>
    </w:p>
    <w:p>
      <w:pPr>
        <w:pStyle w:val="NoSpacing"/>
        <w:ind w:firstLine="708"/>
        <w:jc w:val="both"/>
        <w:rPr>
          <w:sz w:val="26"/>
          <w:szCs w:val="26"/>
        </w:rPr>
      </w:pPr>
      <w:r>
        <w:rPr>
          <w:sz w:val="26"/>
          <w:szCs w:val="26"/>
        </w:rPr>
        <w:t xml:space="preserve">Подсчет баллов. В викторине подсчитывается количество правильных ответов. Команде необходимо выбрать правильные ответы из предложенных вариантов. По общему количеству баллов, набранному командой в данном соревновании, определяется ее место в общекомандном зачете, которое переводится в итоговое количество баллов в соответствии с таблицей, представленной в </w:t>
      </w:r>
      <w:hyperlink w:anchor="P964">
        <w:r>
          <w:rPr>
            <w:sz w:val="26"/>
            <w:szCs w:val="26"/>
          </w:rPr>
          <w:t>пункте 11</w:t>
        </w:r>
      </w:hyperlink>
      <w:r>
        <w:rPr>
          <w:sz w:val="26"/>
          <w:szCs w:val="26"/>
        </w:rPr>
        <w:t xml:space="preserve"> настоящего Положения.</w:t>
      </w:r>
    </w:p>
    <w:p>
      <w:pPr>
        <w:pStyle w:val="NoSpacing"/>
        <w:ind w:firstLine="708"/>
        <w:jc w:val="both"/>
        <w:rPr>
          <w:sz w:val="26"/>
          <w:szCs w:val="26"/>
        </w:rPr>
      </w:pPr>
      <w:r>
        <w:rPr>
          <w:sz w:val="26"/>
          <w:szCs w:val="26"/>
        </w:rPr>
      </w:r>
    </w:p>
    <w:p>
      <w:pPr>
        <w:pStyle w:val="ConsPlusTitle"/>
        <w:numPr>
          <w:ilvl w:val="0"/>
          <w:numId w:val="0"/>
        </w:numPr>
        <w:ind w:hanging="0" w:left="0"/>
        <w:jc w:val="center"/>
        <w:outlineLvl w:val="2"/>
        <w:rPr>
          <w:rFonts w:ascii="Times New Roman" w:hAnsi="Times New Roman" w:cs="Times New Roman"/>
          <w:sz w:val="26"/>
          <w:szCs w:val="26"/>
        </w:rPr>
      </w:pPr>
      <w:r>
        <w:rPr>
          <w:rFonts w:cs="Times New Roman" w:ascii="Times New Roman" w:hAnsi="Times New Roman"/>
          <w:sz w:val="26"/>
          <w:szCs w:val="26"/>
        </w:rPr>
        <w:t>9.7. Автомобильный конкурс</w:t>
      </w:r>
    </w:p>
    <w:p>
      <w:pPr>
        <w:pStyle w:val="ConsPlusNormal"/>
        <w:jc w:val="both"/>
        <w:rPr>
          <w:b w:val="false"/>
        </w:rPr>
      </w:pPr>
      <w:r>
        <w:rPr>
          <w:b w:val="false"/>
        </w:rPr>
      </w:r>
    </w:p>
    <w:p>
      <w:pPr>
        <w:pStyle w:val="NoSpacing"/>
        <w:ind w:firstLine="708"/>
        <w:jc w:val="both"/>
        <w:rPr>
          <w:b/>
          <w:sz w:val="26"/>
          <w:szCs w:val="26"/>
        </w:rPr>
      </w:pPr>
      <w:r>
        <w:rPr>
          <w:sz w:val="26"/>
          <w:szCs w:val="26"/>
        </w:rPr>
        <w:t>В соревновании участвуют три игрока. Форма одежды спортивная. Капитан команды по своему усмотрению расставляет игроков конкурса по этапам с целью выполнения заданий на отдельных этапах конкурса. Соревнования проходят в виде эстафеты. Муляж автомата служит эстафетной палочкой.</w:t>
      </w:r>
    </w:p>
    <w:p>
      <w:pPr>
        <w:pStyle w:val="NoSpacing"/>
        <w:ind w:firstLine="708"/>
        <w:jc w:val="both"/>
        <w:rPr>
          <w:b/>
          <w:sz w:val="26"/>
          <w:szCs w:val="26"/>
        </w:rPr>
      </w:pPr>
      <w:r>
        <w:rPr>
          <w:sz w:val="26"/>
          <w:szCs w:val="26"/>
        </w:rPr>
        <w:t>Соревнование состоит из двух этапов:</w:t>
      </w:r>
    </w:p>
    <w:p>
      <w:pPr>
        <w:pStyle w:val="NoSpacing"/>
        <w:ind w:firstLine="708"/>
        <w:jc w:val="both"/>
        <w:rPr>
          <w:b/>
          <w:sz w:val="26"/>
          <w:szCs w:val="26"/>
        </w:rPr>
      </w:pPr>
      <w:r>
        <w:rPr>
          <w:sz w:val="26"/>
          <w:szCs w:val="26"/>
        </w:rPr>
        <w:t>- замена поврежденного колеса на запасное на автомобиле с обязательным использованием страховочных приспособлений («козелок») за контрольное время              (10 минут). За превышение контрольного времени и неиспользование страховочного приспособления («козелок») добавляется по 30 секунд штрафного времени. Участвуют два игрока;</w:t>
      </w:r>
    </w:p>
    <w:p>
      <w:pPr>
        <w:pStyle w:val="NoSpacing"/>
        <w:ind w:firstLine="708"/>
        <w:jc w:val="both"/>
        <w:rPr>
          <w:b/>
          <w:sz w:val="26"/>
          <w:szCs w:val="26"/>
        </w:rPr>
      </w:pPr>
      <w:r>
        <w:rPr>
          <w:sz w:val="26"/>
          <w:szCs w:val="26"/>
        </w:rPr>
        <w:t>- упражнение по вождению автомобиля. За каждую ошибку, совершенную при выполнении упражнения по вождению автомобиля, добавляется по 10 секунд штрафного времени. Участвует один игрок.</w:t>
      </w:r>
    </w:p>
    <w:p>
      <w:pPr>
        <w:pStyle w:val="NoSpacing"/>
        <w:ind w:firstLine="708"/>
        <w:jc w:val="both"/>
        <w:rPr>
          <w:b/>
          <w:sz w:val="26"/>
          <w:szCs w:val="26"/>
        </w:rPr>
      </w:pPr>
      <w:r>
        <w:rPr>
          <w:sz w:val="26"/>
          <w:szCs w:val="26"/>
        </w:rPr>
        <w:t xml:space="preserve">Подсчет баллов. К общему количеству времени, набранному командой в данном соревновании, добавляется штрафное время и определяется ее место в общекомандном зачете, которое переводится в итоговое количество баллов в соответствии с таблицей, представленной в </w:t>
      </w:r>
      <w:hyperlink w:anchor="P964">
        <w:r>
          <w:rPr>
            <w:sz w:val="26"/>
            <w:szCs w:val="26"/>
          </w:rPr>
          <w:t>пункте 11</w:t>
        </w:r>
      </w:hyperlink>
      <w:r>
        <w:rPr>
          <w:sz w:val="26"/>
          <w:szCs w:val="26"/>
        </w:rPr>
        <w:t xml:space="preserve"> настоящего Положения.</w:t>
      </w:r>
    </w:p>
    <w:p>
      <w:pPr>
        <w:pStyle w:val="ConsPlusNormal"/>
        <w:jc w:val="both"/>
        <w:rPr>
          <w:b w:val="false"/>
        </w:rPr>
      </w:pPr>
      <w:r>
        <w:rPr>
          <w:b w:val="false"/>
        </w:rPr>
      </w:r>
    </w:p>
    <w:p>
      <w:pPr>
        <w:pStyle w:val="ConsPlusTitle"/>
        <w:numPr>
          <w:ilvl w:val="0"/>
          <w:numId w:val="0"/>
        </w:numPr>
        <w:ind w:hanging="0" w:left="0"/>
        <w:jc w:val="center"/>
        <w:outlineLvl w:val="2"/>
        <w:rPr>
          <w:rFonts w:ascii="Times New Roman" w:hAnsi="Times New Roman" w:cs="Times New Roman"/>
          <w:sz w:val="26"/>
          <w:szCs w:val="26"/>
        </w:rPr>
      </w:pPr>
      <w:r>
        <w:rPr>
          <w:rFonts w:cs="Times New Roman" w:ascii="Times New Roman" w:hAnsi="Times New Roman"/>
          <w:sz w:val="26"/>
          <w:szCs w:val="26"/>
        </w:rPr>
        <w:t>9.8. Соревнование «Огневая подготовка»</w:t>
      </w:r>
    </w:p>
    <w:p>
      <w:pPr>
        <w:pStyle w:val="ConsPlusNormal"/>
        <w:jc w:val="both"/>
        <w:rPr>
          <w:b w:val="false"/>
        </w:rPr>
      </w:pPr>
      <w:r>
        <w:rPr>
          <w:b w:val="false"/>
        </w:rPr>
      </w:r>
    </w:p>
    <w:p>
      <w:pPr>
        <w:pStyle w:val="ConsPlusNormal"/>
        <w:ind w:firstLine="708"/>
        <w:jc w:val="both"/>
        <w:rPr>
          <w:b w:val="false"/>
        </w:rPr>
      </w:pPr>
      <w:r>
        <w:rPr>
          <w:b w:val="false"/>
        </w:rPr>
        <w:t>Участвуют все игроки команды. Конкурс «Огневая подготовка» состоит из трех этапов: неполная разборка-сборка АК-74, снаряжение патронами магазина АК-74, стрельба.</w:t>
      </w:r>
    </w:p>
    <w:p>
      <w:pPr>
        <w:pStyle w:val="ConsPlusNormal"/>
        <w:ind w:firstLine="708"/>
        <w:jc w:val="both"/>
        <w:rPr>
          <w:b w:val="false"/>
          <w:u w:val="single"/>
        </w:rPr>
      </w:pPr>
      <w:r>
        <w:rPr>
          <w:b w:val="false"/>
          <w:u w:val="single"/>
        </w:rPr>
        <w:t>1 этап – «Неполная разборка и сборка АК-74»</w:t>
      </w:r>
    </w:p>
    <w:p>
      <w:pPr>
        <w:pStyle w:val="ConsPlusNormal"/>
        <w:ind w:firstLine="708"/>
        <w:jc w:val="both"/>
        <w:rPr>
          <w:b w:val="false"/>
        </w:rPr>
      </w:pPr>
      <w:r>
        <w:rPr>
          <w:b w:val="false"/>
        </w:rPr>
        <w:t>Порядок разборки: отделить «магазин»; проверить, нет ли патрона в патроннике (снять автомат с предохранителя, отвести рукоятку затворной рамы назад, отпустить рукоятку, спустить курок с боевого взвода при положении автомата под углом 45-60 градусов от поверхности стола); вынуть пенал с принадлежностями, отделить шомпол, крышку ствольной коробки, пружину возвратного механизма, затворную раму с газовым поршнем и затвором; вынуть затвор из затворной рамы; отсоединить газовую трубку со ствольной накладкой. Сборка осуществляется в обратном порядке (после присоединения крышки ствольной коробки спустить курок с боевого взвода в положении автомата под углом 45-60 градусов от поверхности стола и поставить автомат на предохранитель).</w:t>
      </w:r>
    </w:p>
    <w:p>
      <w:pPr>
        <w:pStyle w:val="ConsPlusNormal"/>
        <w:ind w:firstLine="708"/>
        <w:jc w:val="both"/>
        <w:rPr>
          <w:b w:val="false"/>
        </w:rPr>
      </w:pPr>
      <w:r>
        <w:rPr>
          <w:b w:val="false"/>
        </w:rPr>
        <w:t>Судьей замеряется время каждого игрока, данные по каждому игроку суммируются, определяется общее время, набранное командой. После определения места команды в общекомандном зачете определяется итоговое количество баллов;</w:t>
      </w:r>
    </w:p>
    <w:p>
      <w:pPr>
        <w:pStyle w:val="ConsPlusNormal"/>
        <w:ind w:firstLine="708"/>
        <w:jc w:val="both"/>
        <w:rPr>
          <w:b w:val="false"/>
          <w:u w:val="single"/>
        </w:rPr>
      </w:pPr>
      <w:r>
        <w:rPr>
          <w:b w:val="false"/>
          <w:u w:val="single"/>
        </w:rPr>
        <w:t>2 этап – «Снаряжение магазина к АК патронами»</w:t>
      </w:r>
    </w:p>
    <w:p>
      <w:pPr>
        <w:pStyle w:val="ConsPlusNormal"/>
        <w:ind w:firstLine="708"/>
        <w:jc w:val="both"/>
        <w:rPr>
          <w:b w:val="false"/>
        </w:rPr>
      </w:pPr>
      <w:r>
        <w:rPr>
          <w:b w:val="false"/>
        </w:rPr>
        <w:t>Каждому участнику фиксируется время снаряжения «магазина», первенство лично-командное;</w:t>
      </w:r>
    </w:p>
    <w:p>
      <w:pPr>
        <w:pStyle w:val="NoSpacing"/>
        <w:ind w:firstLine="708"/>
        <w:jc w:val="both"/>
        <w:rPr>
          <w:sz w:val="26"/>
          <w:szCs w:val="26"/>
          <w:u w:val="single"/>
        </w:rPr>
      </w:pPr>
      <w:r>
        <w:rPr>
          <w:sz w:val="26"/>
          <w:szCs w:val="26"/>
          <w:u w:val="single"/>
        </w:rPr>
        <w:t>3 этап – «Стрельба»</w:t>
      </w:r>
    </w:p>
    <w:p>
      <w:pPr>
        <w:pStyle w:val="NoSpacing"/>
        <w:ind w:firstLine="708"/>
        <w:jc w:val="both"/>
        <w:rPr>
          <w:sz w:val="26"/>
          <w:szCs w:val="26"/>
        </w:rPr>
      </w:pPr>
      <w:r>
        <w:rPr>
          <w:sz w:val="26"/>
          <w:szCs w:val="26"/>
        </w:rPr>
        <w:t>Участвуют пять игроков. Производится 5 зачетных выстрелов. Первенство лично-командное.</w:t>
      </w:r>
    </w:p>
    <w:p>
      <w:pPr>
        <w:pStyle w:val="NoSpacing"/>
        <w:ind w:firstLine="708"/>
        <w:jc w:val="both"/>
        <w:rPr>
          <w:sz w:val="26"/>
          <w:szCs w:val="26"/>
        </w:rPr>
      </w:pPr>
      <w:r>
        <w:rPr>
          <w:sz w:val="26"/>
          <w:szCs w:val="26"/>
        </w:rPr>
        <w:t xml:space="preserve">Подсчет баллов. По общему количеству очков, набранных командой в данном соревновании, определяется ее место в общекомандном зачете, которое в соответствии с таблицей, представленной в </w:t>
      </w:r>
      <w:hyperlink w:anchor="P964">
        <w:r>
          <w:rPr>
            <w:sz w:val="26"/>
            <w:szCs w:val="26"/>
          </w:rPr>
          <w:t>пункте 11</w:t>
        </w:r>
      </w:hyperlink>
      <w:r>
        <w:rPr>
          <w:sz w:val="26"/>
          <w:szCs w:val="26"/>
        </w:rPr>
        <w:t xml:space="preserve"> настоящего Положения, переводится в итоговое количество баллов.</w:t>
      </w:r>
    </w:p>
    <w:p>
      <w:pPr>
        <w:pStyle w:val="NoSpacing"/>
        <w:ind w:firstLine="708"/>
        <w:jc w:val="both"/>
        <w:rPr>
          <w:sz w:val="26"/>
          <w:szCs w:val="26"/>
        </w:rPr>
      </w:pPr>
      <w:r>
        <w:rPr>
          <w:sz w:val="26"/>
          <w:szCs w:val="26"/>
        </w:rPr>
      </w:r>
    </w:p>
    <w:p>
      <w:pPr>
        <w:pStyle w:val="ConsPlusTitle"/>
        <w:numPr>
          <w:ilvl w:val="0"/>
          <w:numId w:val="0"/>
        </w:numPr>
        <w:ind w:hanging="0" w:left="0"/>
        <w:jc w:val="center"/>
        <w:outlineLvl w:val="2"/>
        <w:rPr>
          <w:rFonts w:ascii="Times New Roman" w:hAnsi="Times New Roman" w:cs="Times New Roman"/>
          <w:sz w:val="26"/>
          <w:szCs w:val="26"/>
        </w:rPr>
      </w:pPr>
      <w:r>
        <w:rPr>
          <w:rFonts w:cs="Times New Roman" w:ascii="Times New Roman" w:hAnsi="Times New Roman"/>
          <w:sz w:val="26"/>
          <w:szCs w:val="26"/>
        </w:rPr>
        <w:t>9.9. Тактическая игра на местности</w:t>
      </w:r>
    </w:p>
    <w:p>
      <w:pPr>
        <w:pStyle w:val="NoSpacing"/>
        <w:ind w:firstLine="708"/>
        <w:jc w:val="both"/>
        <w:rPr>
          <w:b/>
          <w:sz w:val="26"/>
          <w:szCs w:val="26"/>
        </w:rPr>
      </w:pPr>
      <w:r>
        <w:rPr>
          <w:b/>
          <w:sz w:val="26"/>
          <w:szCs w:val="26"/>
        </w:rPr>
      </w:r>
    </w:p>
    <w:p>
      <w:pPr>
        <w:pStyle w:val="NoSpacing"/>
        <w:ind w:firstLine="708"/>
        <w:jc w:val="both"/>
        <w:rPr>
          <w:b/>
          <w:sz w:val="26"/>
          <w:szCs w:val="26"/>
        </w:rPr>
      </w:pPr>
      <w:r>
        <w:rPr>
          <w:sz w:val="26"/>
          <w:szCs w:val="26"/>
        </w:rPr>
        <w:t>Участвует вся команда. Тактическая игра проводится на местности по маркированному маршруту. В игре используются элементы спортивного ориентирования, хождения по азимуту, силовой, туристической и стрелковой подготовки.</w:t>
      </w:r>
    </w:p>
    <w:p>
      <w:pPr>
        <w:pStyle w:val="NoSpacing"/>
        <w:ind w:firstLine="708"/>
        <w:jc w:val="both"/>
        <w:rPr>
          <w:b/>
          <w:sz w:val="26"/>
          <w:szCs w:val="26"/>
        </w:rPr>
      </w:pPr>
      <w:r>
        <w:rPr>
          <w:sz w:val="26"/>
          <w:szCs w:val="26"/>
        </w:rPr>
        <w:t>Правила и условия проведения тактической игры выдаются командирам команд непосредственно перед началом игры. Форма одежды спортивная/военно-полевая с головными уборами.</w:t>
      </w:r>
    </w:p>
    <w:p>
      <w:pPr>
        <w:pStyle w:val="NoSpacing"/>
        <w:ind w:firstLine="708"/>
        <w:jc w:val="both"/>
        <w:rPr>
          <w:b/>
          <w:sz w:val="26"/>
          <w:szCs w:val="26"/>
        </w:rPr>
      </w:pPr>
      <w:r>
        <w:rPr>
          <w:sz w:val="26"/>
          <w:szCs w:val="26"/>
        </w:rPr>
        <w:t xml:space="preserve">Подсчет баллов. К общему количеству времени, набранному командой в данном соревновании, добавляется штрафное время и определяется ее место в общекомандном зачете, которое в соответствии с таблицей, представленной в </w:t>
      </w:r>
      <w:hyperlink w:anchor="P964">
        <w:r>
          <w:rPr>
            <w:sz w:val="26"/>
            <w:szCs w:val="26"/>
          </w:rPr>
          <w:t>пункте 11</w:t>
        </w:r>
      </w:hyperlink>
      <w:r>
        <w:rPr>
          <w:sz w:val="26"/>
          <w:szCs w:val="26"/>
        </w:rPr>
        <w:t xml:space="preserve"> настоящего Положения, переводится в итоговое количество баллов.</w:t>
      </w:r>
    </w:p>
    <w:p>
      <w:pPr>
        <w:pStyle w:val="NoSpacing"/>
        <w:jc w:val="both"/>
        <w:rPr>
          <w:b/>
          <w:sz w:val="26"/>
          <w:szCs w:val="26"/>
        </w:rPr>
      </w:pPr>
      <w:r>
        <w:rPr>
          <w:b/>
          <w:sz w:val="26"/>
          <w:szCs w:val="26"/>
        </w:rPr>
      </w:r>
    </w:p>
    <w:p>
      <w:pPr>
        <w:pStyle w:val="ConsPlusTitle"/>
        <w:numPr>
          <w:ilvl w:val="0"/>
          <w:numId w:val="0"/>
        </w:numPr>
        <w:ind w:hanging="0" w:left="0"/>
        <w:jc w:val="center"/>
        <w:outlineLvl w:val="2"/>
        <w:rPr>
          <w:rFonts w:ascii="Times New Roman" w:hAnsi="Times New Roman" w:cs="Times New Roman"/>
          <w:sz w:val="26"/>
          <w:szCs w:val="26"/>
        </w:rPr>
      </w:pPr>
      <w:r>
        <w:rPr>
          <w:rFonts w:cs="Times New Roman" w:ascii="Times New Roman" w:hAnsi="Times New Roman"/>
          <w:sz w:val="26"/>
          <w:szCs w:val="26"/>
        </w:rPr>
      </w:r>
    </w:p>
    <w:p>
      <w:pPr>
        <w:pStyle w:val="ConsPlusTitle"/>
        <w:numPr>
          <w:ilvl w:val="0"/>
          <w:numId w:val="0"/>
        </w:numPr>
        <w:ind w:hanging="0" w:left="0"/>
        <w:jc w:val="center"/>
        <w:outlineLvl w:val="2"/>
        <w:rPr>
          <w:rFonts w:ascii="Times New Roman" w:hAnsi="Times New Roman" w:cs="Times New Roman"/>
          <w:sz w:val="26"/>
          <w:szCs w:val="26"/>
        </w:rPr>
      </w:pPr>
      <w:r>
        <w:rPr>
          <w:rFonts w:cs="Times New Roman" w:ascii="Times New Roman" w:hAnsi="Times New Roman"/>
          <w:sz w:val="26"/>
          <w:szCs w:val="26"/>
        </w:rPr>
        <w:t>9.10. Конкурс «Спилс-карта»</w:t>
      </w:r>
    </w:p>
    <w:p>
      <w:pPr>
        <w:pStyle w:val="ConsPlusNormal"/>
        <w:jc w:val="both"/>
        <w:rPr>
          <w:b w:val="false"/>
        </w:rPr>
      </w:pPr>
      <w:r>
        <w:rPr>
          <w:b w:val="false"/>
        </w:rPr>
      </w:r>
    </w:p>
    <w:p>
      <w:pPr>
        <w:pStyle w:val="NoSpacing"/>
        <w:ind w:firstLine="708"/>
        <w:jc w:val="both"/>
        <w:rPr>
          <w:sz w:val="26"/>
          <w:szCs w:val="26"/>
        </w:rPr>
      </w:pPr>
      <w:r>
        <w:rPr>
          <w:sz w:val="26"/>
          <w:szCs w:val="26"/>
        </w:rPr>
        <w:t xml:space="preserve">Участвует вся команда. </w:t>
      </w:r>
    </w:p>
    <w:p>
      <w:pPr>
        <w:pStyle w:val="NoSpacing"/>
        <w:ind w:firstLine="708"/>
        <w:jc w:val="both"/>
        <w:rPr>
          <w:sz w:val="26"/>
          <w:szCs w:val="26"/>
        </w:rPr>
      </w:pPr>
      <w:r>
        <w:rPr>
          <w:sz w:val="26"/>
          <w:szCs w:val="26"/>
        </w:rPr>
        <w:t>Конкурс проводится с использованием спилс-карты Российской Федерации, которая представляет собой набор магнитных элементов, собираемых на специальном игровом поле.</w:t>
      </w:r>
    </w:p>
    <w:p>
      <w:pPr>
        <w:pStyle w:val="NoSpacing"/>
        <w:ind w:firstLine="708"/>
        <w:jc w:val="both"/>
        <w:rPr>
          <w:sz w:val="26"/>
          <w:szCs w:val="26"/>
        </w:rPr>
      </w:pPr>
      <w:r>
        <w:rPr>
          <w:sz w:val="26"/>
          <w:szCs w:val="26"/>
        </w:rPr>
        <w:t>Сборка спилс-карты осуществляется на время. Но не более 15 минут.</w:t>
      </w:r>
    </w:p>
    <w:p>
      <w:pPr>
        <w:pStyle w:val="NoSpacing"/>
        <w:ind w:firstLine="708"/>
        <w:jc w:val="both"/>
        <w:rPr>
          <w:b/>
          <w:sz w:val="26"/>
          <w:szCs w:val="26"/>
        </w:rPr>
      </w:pPr>
      <w:r>
        <w:rPr>
          <w:sz w:val="26"/>
          <w:szCs w:val="26"/>
        </w:rPr>
        <w:t xml:space="preserve">Подсчет баллов. По общему количеству времени, набранному командой в данном соревновании, определяется ее место в общекомандном зачете, которое в соответствии с таблицей, представленной в </w:t>
      </w:r>
      <w:hyperlink w:anchor="P964">
        <w:r>
          <w:rPr>
            <w:sz w:val="26"/>
            <w:szCs w:val="26"/>
          </w:rPr>
          <w:t>пункте 11</w:t>
        </w:r>
      </w:hyperlink>
      <w:r>
        <w:rPr>
          <w:sz w:val="26"/>
          <w:szCs w:val="26"/>
        </w:rPr>
        <w:t xml:space="preserve"> настоящего Положения, переводится в итоговое количество баллов.</w:t>
      </w:r>
    </w:p>
    <w:p>
      <w:pPr>
        <w:pStyle w:val="ConsPlusNormal"/>
        <w:jc w:val="both"/>
        <w:rPr>
          <w:b w:val="false"/>
        </w:rPr>
      </w:pPr>
      <w:r>
        <w:rPr>
          <w:b w:val="false"/>
        </w:rPr>
      </w:r>
    </w:p>
    <w:p>
      <w:pPr>
        <w:pStyle w:val="NoSpacing"/>
        <w:jc w:val="center"/>
        <w:rPr>
          <w:b/>
          <w:sz w:val="26"/>
          <w:szCs w:val="26"/>
        </w:rPr>
      </w:pPr>
      <w:r>
        <w:rPr>
          <w:b/>
          <w:bCs/>
          <w:sz w:val="26"/>
          <w:szCs w:val="26"/>
        </w:rPr>
        <w:t>10. Награждение победителей</w:t>
      </w:r>
    </w:p>
    <w:p>
      <w:pPr>
        <w:pStyle w:val="NoSpacing"/>
        <w:jc w:val="both"/>
        <w:rPr>
          <w:b/>
          <w:sz w:val="26"/>
          <w:szCs w:val="26"/>
        </w:rPr>
      </w:pPr>
      <w:r>
        <w:rPr>
          <w:b/>
          <w:sz w:val="26"/>
          <w:szCs w:val="26"/>
        </w:rPr>
      </w:r>
    </w:p>
    <w:p>
      <w:pPr>
        <w:pStyle w:val="NoSpacing"/>
        <w:ind w:firstLine="708"/>
        <w:jc w:val="both"/>
        <w:rPr>
          <w:b/>
          <w:sz w:val="26"/>
          <w:szCs w:val="26"/>
        </w:rPr>
      </w:pPr>
      <w:r>
        <w:rPr>
          <w:sz w:val="26"/>
          <w:szCs w:val="26"/>
        </w:rPr>
        <w:t>10.1. Команда, занявшая 1 место награждается грамотой оргкомитета, кубком, медалями и ценным призом.</w:t>
      </w:r>
    </w:p>
    <w:p>
      <w:pPr>
        <w:pStyle w:val="NoSpacing"/>
        <w:ind w:firstLine="708"/>
        <w:jc w:val="both"/>
        <w:rPr>
          <w:b/>
          <w:sz w:val="26"/>
          <w:szCs w:val="26"/>
        </w:rPr>
      </w:pPr>
      <w:r>
        <w:rPr>
          <w:sz w:val="26"/>
          <w:szCs w:val="26"/>
        </w:rPr>
        <w:t>10.2. Команды, занявшие 2, 3 места, награждаются грамотой оргкомитета, медалями и ценными призами.</w:t>
      </w:r>
    </w:p>
    <w:p>
      <w:pPr>
        <w:pStyle w:val="NoSpacing"/>
        <w:ind w:firstLine="708"/>
        <w:jc w:val="both"/>
        <w:rPr>
          <w:b/>
          <w:sz w:val="26"/>
          <w:szCs w:val="26"/>
        </w:rPr>
      </w:pPr>
      <w:r>
        <w:rPr>
          <w:sz w:val="26"/>
          <w:szCs w:val="26"/>
        </w:rPr>
        <w:t xml:space="preserve">10.3. В соревнованиях по видам команды, занявшие 1, 2, 3 места, награждаются грамотами оргкомитета. </w:t>
      </w:r>
    </w:p>
    <w:p>
      <w:pPr>
        <w:pStyle w:val="NoSpacing"/>
        <w:ind w:firstLine="708"/>
        <w:jc w:val="both"/>
        <w:rPr>
          <w:b/>
          <w:sz w:val="26"/>
          <w:szCs w:val="26"/>
        </w:rPr>
      </w:pPr>
      <w:r>
        <w:rPr>
          <w:sz w:val="26"/>
          <w:szCs w:val="26"/>
        </w:rPr>
        <w:t xml:space="preserve">10.4. В соревнованиях по видам в личном зачете  (стрельба, разборка-сборка автомата, снаряжение магазина патронами), а также по специализированным (по ролям) испытаниям (для командиров, медиков, операторов БПЛА, топографов, военкоров, саперов) игроки, занявшие 1 места, награждаются грамотами и призами оргкомитета. </w:t>
      </w:r>
    </w:p>
    <w:p>
      <w:pPr>
        <w:pStyle w:val="NoSpacing"/>
        <w:ind w:firstLine="708"/>
        <w:jc w:val="both"/>
        <w:rPr>
          <w:b/>
          <w:sz w:val="26"/>
          <w:szCs w:val="26"/>
        </w:rPr>
      </w:pPr>
      <w:hyperlink r:id="rId3">
        <w:r>
          <w:rPr>
            <w:sz w:val="26"/>
            <w:szCs w:val="26"/>
          </w:rPr>
          <w:t>10.5</w:t>
        </w:r>
      </w:hyperlink>
      <w:r>
        <w:rPr>
          <w:sz w:val="26"/>
          <w:szCs w:val="26"/>
        </w:rPr>
        <w:t>. Учреждения, предприятия и организации, оказавшие помощь в проведении Игры, награждаются Благодарственными письмами оргкомитета.</w:t>
      </w:r>
    </w:p>
    <w:p>
      <w:pPr>
        <w:pStyle w:val="NoSpacing"/>
        <w:ind w:firstLine="708"/>
        <w:jc w:val="both"/>
        <w:rPr>
          <w:b/>
          <w:sz w:val="26"/>
          <w:szCs w:val="26"/>
        </w:rPr>
      </w:pPr>
      <w:hyperlink r:id="rId4">
        <w:r>
          <w:rPr>
            <w:sz w:val="26"/>
            <w:szCs w:val="26"/>
          </w:rPr>
          <w:t>10.6</w:t>
        </w:r>
      </w:hyperlink>
      <w:r>
        <w:rPr>
          <w:sz w:val="26"/>
          <w:szCs w:val="26"/>
        </w:rPr>
        <w:t>. Информация о результатах Игры публикуется в информационно-телекоммуникационной сети Интернет на портале управления в разделе «Молодежная политика» (</w:t>
      </w:r>
      <w:hyperlink r:id="rId5">
        <w:r>
          <w:rPr>
            <w:rStyle w:val="Hyperlink"/>
            <w:sz w:val="26"/>
            <w:szCs w:val="26"/>
          </w:rPr>
          <w:t>https://molodezh40.ru</w:t>
        </w:r>
      </w:hyperlink>
      <w:r>
        <w:rPr>
          <w:sz w:val="26"/>
          <w:szCs w:val="26"/>
        </w:rPr>
        <w:t>) в течение двух рабочих дней после завершения Игры.</w:t>
      </w:r>
    </w:p>
    <w:p>
      <w:pPr>
        <w:pStyle w:val="NoSpacing"/>
        <w:jc w:val="both"/>
        <w:rPr>
          <w:b/>
          <w:sz w:val="26"/>
          <w:szCs w:val="26"/>
        </w:rPr>
      </w:pPr>
      <w:r>
        <w:rPr>
          <w:b/>
          <w:sz w:val="26"/>
          <w:szCs w:val="26"/>
        </w:rPr>
      </w:r>
    </w:p>
    <w:p>
      <w:pPr>
        <w:pStyle w:val="ConsPlusTitle"/>
        <w:numPr>
          <w:ilvl w:val="0"/>
          <w:numId w:val="0"/>
        </w:numPr>
        <w:ind w:hanging="0" w:left="0"/>
        <w:jc w:val="center"/>
        <w:outlineLvl w:val="1"/>
        <w:rPr>
          <w:rFonts w:ascii="Times New Roman" w:hAnsi="Times New Roman" w:cs="Times New Roman"/>
          <w:b w:val="false"/>
          <w:bCs/>
          <w:sz w:val="26"/>
          <w:szCs w:val="26"/>
        </w:rPr>
      </w:pPr>
      <w:bookmarkStart w:id="0" w:name="P964"/>
      <w:bookmarkEnd w:id="0"/>
      <w:r>
        <w:rPr>
          <w:rFonts w:cs="Times New Roman" w:ascii="Times New Roman" w:hAnsi="Times New Roman"/>
          <w:sz w:val="26"/>
          <w:szCs w:val="26"/>
        </w:rPr>
        <w:t>11.</w:t>
      </w:r>
      <w:r>
        <w:rPr>
          <w:rFonts w:cs="Times New Roman" w:ascii="Times New Roman" w:hAnsi="Times New Roman"/>
          <w:b w:val="false"/>
          <w:bCs/>
          <w:sz w:val="26"/>
          <w:szCs w:val="26"/>
        </w:rPr>
        <w:t xml:space="preserve"> </w:t>
      </w:r>
      <w:r>
        <w:rPr>
          <w:rFonts w:cs="Times New Roman" w:ascii="Times New Roman" w:hAnsi="Times New Roman"/>
          <w:sz w:val="26"/>
          <w:szCs w:val="26"/>
        </w:rPr>
        <w:t>Таблица подсчета итоговых баллов</w:t>
      </w:r>
    </w:p>
    <w:p>
      <w:pPr>
        <w:pStyle w:val="ConsPlusNormal"/>
        <w:jc w:val="both"/>
        <w:rPr>
          <w:b w:val="false"/>
        </w:rPr>
      </w:pPr>
      <w:r>
        <w:rPr>
          <w:b w:val="false"/>
        </w:rPr>
      </w:r>
    </w:p>
    <w:p>
      <w:pPr>
        <w:pStyle w:val="ConsPlusNormal"/>
        <w:ind w:firstLine="709"/>
        <w:jc w:val="both"/>
        <w:rPr>
          <w:b w:val="false"/>
        </w:rPr>
      </w:pPr>
      <w:r>
        <w:rPr>
          <w:b w:val="false"/>
        </w:rPr>
        <w:t>Подсчет баллов и определение места команды ведется по каждому виду соревнований для определения итогового общекомандного места.</w:t>
      </w:r>
    </w:p>
    <w:p>
      <w:pPr>
        <w:pStyle w:val="ConsPlusNormal"/>
        <w:ind w:firstLine="709"/>
        <w:jc w:val="both"/>
        <w:rPr>
          <w:b w:val="false"/>
        </w:rPr>
      </w:pPr>
      <w:r>
        <w:rPr>
          <w:b w:val="false"/>
        </w:rPr>
      </w:r>
    </w:p>
    <w:tbl>
      <w:tblPr>
        <w:tblStyle w:val="ac"/>
        <w:tblW w:w="632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412"/>
        <w:gridCol w:w="1701"/>
        <w:gridCol w:w="3211"/>
      </w:tblGrid>
      <w:tr>
        <w:trPr/>
        <w:tc>
          <w:tcPr>
            <w:tcW w:w="1412" w:type="dxa"/>
            <w:tcBorders/>
          </w:tcPr>
          <w:p>
            <w:pPr>
              <w:pStyle w:val="NoSpacing"/>
              <w:widowControl/>
              <w:suppressAutoHyphens w:val="true"/>
              <w:spacing w:before="0" w:after="0"/>
              <w:jc w:val="center"/>
              <w:rPr>
                <w:b/>
                <w:bCs/>
              </w:rPr>
            </w:pPr>
            <w:r>
              <w:rPr>
                <w:rFonts w:eastAsia="Times New Roman" w:cs="Times New Roman"/>
                <w:b/>
                <w:bCs/>
                <w:kern w:val="0"/>
                <w:lang w:val="ru-RU" w:eastAsia="ru-RU" w:bidi="ar-SA"/>
              </w:rPr>
              <w:t xml:space="preserve">№ </w:t>
            </w:r>
            <w:r>
              <w:rPr>
                <w:rFonts w:eastAsia="Times New Roman" w:cs="Times New Roman"/>
                <w:b/>
                <w:bCs/>
                <w:kern w:val="0"/>
                <w:lang w:val="ru-RU" w:eastAsia="ru-RU" w:bidi="ar-SA"/>
              </w:rPr>
              <w:t>п/п</w:t>
            </w:r>
          </w:p>
        </w:tc>
        <w:tc>
          <w:tcPr>
            <w:tcW w:w="1701" w:type="dxa"/>
            <w:tcBorders/>
          </w:tcPr>
          <w:p>
            <w:pPr>
              <w:pStyle w:val="NoSpacing"/>
              <w:widowControl/>
              <w:suppressAutoHyphens w:val="true"/>
              <w:spacing w:before="0" w:after="0"/>
              <w:jc w:val="center"/>
              <w:rPr>
                <w:b/>
                <w:bCs/>
              </w:rPr>
            </w:pPr>
            <w:r>
              <w:rPr>
                <w:rFonts w:eastAsia="Times New Roman" w:cs="Times New Roman"/>
                <w:b/>
                <w:bCs/>
                <w:kern w:val="0"/>
                <w:lang w:val="ru-RU" w:eastAsia="ru-RU" w:bidi="ar-SA"/>
              </w:rPr>
              <w:t>Место</w:t>
            </w:r>
          </w:p>
        </w:tc>
        <w:tc>
          <w:tcPr>
            <w:tcW w:w="3211" w:type="dxa"/>
            <w:tcBorders/>
          </w:tcPr>
          <w:p>
            <w:pPr>
              <w:pStyle w:val="NoSpacing"/>
              <w:widowControl/>
              <w:suppressAutoHyphens w:val="true"/>
              <w:spacing w:before="0" w:after="0"/>
              <w:jc w:val="center"/>
              <w:rPr>
                <w:b/>
                <w:bCs/>
              </w:rPr>
            </w:pPr>
            <w:r>
              <w:rPr>
                <w:rFonts w:eastAsia="Times New Roman" w:cs="Times New Roman"/>
                <w:b/>
                <w:bCs/>
                <w:kern w:val="0"/>
                <w:lang w:val="ru-RU" w:eastAsia="ru-RU" w:bidi="ar-SA"/>
              </w:rPr>
              <w:t>Количество баллов</w:t>
            </w:r>
          </w:p>
        </w:tc>
      </w:tr>
      <w:tr>
        <w:trPr/>
        <w:tc>
          <w:tcPr>
            <w:tcW w:w="1412" w:type="dxa"/>
            <w:tcBorders/>
          </w:tcPr>
          <w:p>
            <w:pPr>
              <w:pStyle w:val="ConsPlusNormal"/>
              <w:widowControl/>
              <w:suppressAutoHyphens w:val="true"/>
              <w:spacing w:before="0" w:after="0"/>
              <w:jc w:val="center"/>
              <w:rPr>
                <w:b w:val="false"/>
              </w:rPr>
            </w:pPr>
            <w:r>
              <w:rPr>
                <w:rFonts w:cs="Times New Roman"/>
                <w:b w:val="false"/>
                <w:kern w:val="0"/>
                <w:lang w:val="ru-RU" w:eastAsia="ru-RU" w:bidi="ar-SA"/>
              </w:rPr>
              <w:t>1</w:t>
            </w:r>
          </w:p>
        </w:tc>
        <w:tc>
          <w:tcPr>
            <w:tcW w:w="1701" w:type="dxa"/>
            <w:tcBorders/>
          </w:tcPr>
          <w:p>
            <w:pPr>
              <w:pStyle w:val="ConsPlusNormal"/>
              <w:widowControl/>
              <w:suppressAutoHyphens w:val="true"/>
              <w:spacing w:before="0" w:after="0"/>
              <w:jc w:val="center"/>
              <w:rPr>
                <w:b w:val="false"/>
              </w:rPr>
            </w:pPr>
            <w:r>
              <w:rPr>
                <w:rFonts w:cs="Times New Roman"/>
                <w:b w:val="false"/>
                <w:kern w:val="0"/>
                <w:lang w:val="ru-RU" w:eastAsia="ru-RU" w:bidi="ar-SA"/>
              </w:rPr>
              <w:t>1</w:t>
            </w:r>
          </w:p>
        </w:tc>
        <w:tc>
          <w:tcPr>
            <w:tcW w:w="3211" w:type="dxa"/>
            <w:tcBorders/>
          </w:tcPr>
          <w:p>
            <w:pPr>
              <w:pStyle w:val="ConsPlusNormal"/>
              <w:widowControl/>
              <w:suppressAutoHyphens w:val="true"/>
              <w:spacing w:before="0" w:after="0"/>
              <w:jc w:val="center"/>
              <w:rPr>
                <w:b w:val="false"/>
              </w:rPr>
            </w:pPr>
            <w:r>
              <w:rPr>
                <w:rFonts w:cs="Times New Roman"/>
                <w:b w:val="false"/>
                <w:kern w:val="0"/>
                <w:lang w:val="ru-RU" w:eastAsia="ru-RU" w:bidi="ar-SA"/>
              </w:rPr>
              <w:t>100</w:t>
            </w:r>
          </w:p>
        </w:tc>
      </w:tr>
      <w:tr>
        <w:trPr/>
        <w:tc>
          <w:tcPr>
            <w:tcW w:w="1412" w:type="dxa"/>
            <w:tcBorders/>
          </w:tcPr>
          <w:p>
            <w:pPr>
              <w:pStyle w:val="ConsPlusNormal"/>
              <w:widowControl/>
              <w:suppressAutoHyphens w:val="true"/>
              <w:spacing w:before="0" w:after="0"/>
              <w:jc w:val="center"/>
              <w:rPr>
                <w:b w:val="false"/>
              </w:rPr>
            </w:pPr>
            <w:r>
              <w:rPr>
                <w:rFonts w:cs="Times New Roman"/>
                <w:b w:val="false"/>
                <w:kern w:val="0"/>
                <w:lang w:val="ru-RU" w:eastAsia="ru-RU" w:bidi="ar-SA"/>
              </w:rPr>
              <w:t>2</w:t>
            </w:r>
          </w:p>
        </w:tc>
        <w:tc>
          <w:tcPr>
            <w:tcW w:w="1701" w:type="dxa"/>
            <w:tcBorders/>
          </w:tcPr>
          <w:p>
            <w:pPr>
              <w:pStyle w:val="ConsPlusNormal"/>
              <w:widowControl/>
              <w:suppressAutoHyphens w:val="true"/>
              <w:spacing w:before="0" w:after="0"/>
              <w:jc w:val="center"/>
              <w:rPr>
                <w:b w:val="false"/>
              </w:rPr>
            </w:pPr>
            <w:r>
              <w:rPr>
                <w:rFonts w:cs="Times New Roman"/>
                <w:b w:val="false"/>
                <w:kern w:val="0"/>
                <w:lang w:val="ru-RU" w:eastAsia="ru-RU" w:bidi="ar-SA"/>
              </w:rPr>
              <w:t>2</w:t>
            </w:r>
          </w:p>
        </w:tc>
        <w:tc>
          <w:tcPr>
            <w:tcW w:w="3211" w:type="dxa"/>
            <w:tcBorders/>
          </w:tcPr>
          <w:p>
            <w:pPr>
              <w:pStyle w:val="ConsPlusNormal"/>
              <w:widowControl/>
              <w:suppressAutoHyphens w:val="true"/>
              <w:spacing w:before="0" w:after="0"/>
              <w:jc w:val="center"/>
              <w:rPr>
                <w:b w:val="false"/>
              </w:rPr>
            </w:pPr>
            <w:r>
              <w:rPr>
                <w:rFonts w:cs="Times New Roman"/>
                <w:b w:val="false"/>
                <w:kern w:val="0"/>
                <w:lang w:val="ru-RU" w:eastAsia="ru-RU" w:bidi="ar-SA"/>
              </w:rPr>
              <w:t>94</w:t>
            </w:r>
          </w:p>
        </w:tc>
      </w:tr>
      <w:tr>
        <w:trPr/>
        <w:tc>
          <w:tcPr>
            <w:tcW w:w="1412" w:type="dxa"/>
            <w:tcBorders/>
          </w:tcPr>
          <w:p>
            <w:pPr>
              <w:pStyle w:val="ConsPlusNormal"/>
              <w:widowControl/>
              <w:suppressAutoHyphens w:val="true"/>
              <w:spacing w:before="0" w:after="0"/>
              <w:jc w:val="center"/>
              <w:rPr>
                <w:b w:val="false"/>
              </w:rPr>
            </w:pPr>
            <w:r>
              <w:rPr>
                <w:rFonts w:cs="Times New Roman"/>
                <w:b w:val="false"/>
                <w:kern w:val="0"/>
                <w:lang w:val="ru-RU" w:eastAsia="ru-RU" w:bidi="ar-SA"/>
              </w:rPr>
              <w:t>3</w:t>
            </w:r>
          </w:p>
        </w:tc>
        <w:tc>
          <w:tcPr>
            <w:tcW w:w="1701" w:type="dxa"/>
            <w:tcBorders/>
          </w:tcPr>
          <w:p>
            <w:pPr>
              <w:pStyle w:val="ConsPlusNormal"/>
              <w:widowControl/>
              <w:suppressAutoHyphens w:val="true"/>
              <w:spacing w:before="0" w:after="0"/>
              <w:jc w:val="center"/>
              <w:rPr>
                <w:b w:val="false"/>
              </w:rPr>
            </w:pPr>
            <w:r>
              <w:rPr>
                <w:rFonts w:cs="Times New Roman"/>
                <w:b w:val="false"/>
                <w:kern w:val="0"/>
                <w:lang w:val="ru-RU" w:eastAsia="ru-RU" w:bidi="ar-SA"/>
              </w:rPr>
              <w:t>3</w:t>
            </w:r>
          </w:p>
        </w:tc>
        <w:tc>
          <w:tcPr>
            <w:tcW w:w="3211" w:type="dxa"/>
            <w:tcBorders/>
          </w:tcPr>
          <w:p>
            <w:pPr>
              <w:pStyle w:val="ConsPlusNormal"/>
              <w:widowControl/>
              <w:suppressAutoHyphens w:val="true"/>
              <w:spacing w:before="0" w:after="0"/>
              <w:jc w:val="center"/>
              <w:rPr>
                <w:b w:val="false"/>
              </w:rPr>
            </w:pPr>
            <w:r>
              <w:rPr>
                <w:rFonts w:cs="Times New Roman"/>
                <w:b w:val="false"/>
                <w:kern w:val="0"/>
                <w:lang w:val="ru-RU" w:eastAsia="ru-RU" w:bidi="ar-SA"/>
              </w:rPr>
              <w:t>90</w:t>
            </w:r>
          </w:p>
        </w:tc>
      </w:tr>
      <w:tr>
        <w:trPr/>
        <w:tc>
          <w:tcPr>
            <w:tcW w:w="1412" w:type="dxa"/>
            <w:tcBorders/>
          </w:tcPr>
          <w:p>
            <w:pPr>
              <w:pStyle w:val="ConsPlusNormal"/>
              <w:widowControl/>
              <w:suppressAutoHyphens w:val="true"/>
              <w:spacing w:before="0" w:after="0"/>
              <w:jc w:val="center"/>
              <w:rPr>
                <w:b w:val="false"/>
              </w:rPr>
            </w:pPr>
            <w:r>
              <w:rPr>
                <w:rFonts w:cs="Times New Roman"/>
                <w:b w:val="false"/>
                <w:kern w:val="0"/>
                <w:lang w:val="ru-RU" w:eastAsia="ru-RU" w:bidi="ar-SA"/>
              </w:rPr>
              <w:t>4</w:t>
            </w:r>
          </w:p>
        </w:tc>
        <w:tc>
          <w:tcPr>
            <w:tcW w:w="1701" w:type="dxa"/>
            <w:tcBorders/>
          </w:tcPr>
          <w:p>
            <w:pPr>
              <w:pStyle w:val="ConsPlusNormal"/>
              <w:widowControl/>
              <w:suppressAutoHyphens w:val="true"/>
              <w:spacing w:before="0" w:after="0"/>
              <w:jc w:val="center"/>
              <w:rPr>
                <w:b w:val="false"/>
              </w:rPr>
            </w:pPr>
            <w:r>
              <w:rPr>
                <w:rFonts w:cs="Times New Roman"/>
                <w:b w:val="false"/>
                <w:kern w:val="0"/>
                <w:lang w:val="ru-RU" w:eastAsia="ru-RU" w:bidi="ar-SA"/>
              </w:rPr>
              <w:t>4</w:t>
            </w:r>
          </w:p>
        </w:tc>
        <w:tc>
          <w:tcPr>
            <w:tcW w:w="3211" w:type="dxa"/>
            <w:tcBorders/>
          </w:tcPr>
          <w:p>
            <w:pPr>
              <w:pStyle w:val="ConsPlusNormal"/>
              <w:widowControl/>
              <w:suppressAutoHyphens w:val="true"/>
              <w:spacing w:before="0" w:after="0"/>
              <w:jc w:val="center"/>
              <w:rPr>
                <w:b w:val="false"/>
              </w:rPr>
            </w:pPr>
            <w:r>
              <w:rPr>
                <w:rFonts w:cs="Times New Roman"/>
                <w:b w:val="false"/>
                <w:kern w:val="0"/>
                <w:lang w:val="ru-RU" w:eastAsia="ru-RU" w:bidi="ar-SA"/>
              </w:rPr>
              <w:t>87</w:t>
            </w:r>
          </w:p>
        </w:tc>
      </w:tr>
    </w:tbl>
    <w:p>
      <w:pPr>
        <w:pStyle w:val="ConsPlusNormal"/>
        <w:ind w:firstLine="540"/>
        <w:jc w:val="both"/>
        <w:rPr>
          <w:b w:val="false"/>
        </w:rPr>
      </w:pPr>
      <w:r>
        <w:rPr>
          <w:b w:val="false"/>
        </w:rPr>
        <w:t>Четвертое и каждое последующее место - на три балла меньше.</w:t>
      </w:r>
    </w:p>
    <w:p>
      <w:pPr>
        <w:pStyle w:val="ConsPlusNormal"/>
        <w:jc w:val="both"/>
        <w:rPr>
          <w:b w:val="false"/>
        </w:rPr>
      </w:pPr>
      <w:r>
        <w:rPr>
          <w:b w:val="false"/>
        </w:rPr>
      </w:r>
    </w:p>
    <w:p>
      <w:pPr>
        <w:pStyle w:val="ConsPlusNormal"/>
        <w:jc w:val="both"/>
        <w:rPr>
          <w:b w:val="false"/>
        </w:rPr>
      </w:pPr>
      <w:r>
        <w:rPr>
          <w:b w:val="false"/>
        </w:rPr>
      </w:r>
    </w:p>
    <w:p>
      <w:pPr>
        <w:pStyle w:val="ConsPlusNormal"/>
        <w:numPr>
          <w:ilvl w:val="0"/>
          <w:numId w:val="0"/>
        </w:numPr>
        <w:spacing w:before="0" w:after="0"/>
        <w:ind w:hanging="0" w:left="6379"/>
        <w:jc w:val="right"/>
        <w:outlineLvl w:val="1"/>
        <w:rPr>
          <w:b w:val="false"/>
          <w:sz w:val="20"/>
          <w:szCs w:val="20"/>
        </w:rPr>
      </w:pPr>
      <w:r>
        <w:rPr>
          <w:b w:val="false"/>
          <w:sz w:val="20"/>
          <w:szCs w:val="20"/>
        </w:rPr>
      </w:r>
    </w:p>
    <w:p>
      <w:pPr>
        <w:pStyle w:val="ConsPlusNormal"/>
        <w:numPr>
          <w:ilvl w:val="0"/>
          <w:numId w:val="0"/>
        </w:numPr>
        <w:spacing w:before="0" w:after="0"/>
        <w:ind w:hanging="0" w:left="6379"/>
        <w:jc w:val="right"/>
        <w:outlineLvl w:val="1"/>
        <w:rPr>
          <w:b w:val="false"/>
          <w:sz w:val="20"/>
          <w:szCs w:val="20"/>
        </w:rPr>
      </w:pPr>
      <w:r>
        <w:rPr>
          <w:b w:val="false"/>
          <w:sz w:val="20"/>
          <w:szCs w:val="20"/>
        </w:rPr>
        <w:t>Приложение № 1</w:t>
      </w:r>
    </w:p>
    <w:p>
      <w:pPr>
        <w:pStyle w:val="ConsPlusNormal"/>
        <w:ind w:left="6379"/>
        <w:jc w:val="both"/>
        <w:rPr>
          <w:b w:val="false"/>
          <w:sz w:val="20"/>
          <w:szCs w:val="20"/>
        </w:rPr>
      </w:pPr>
      <w:r>
        <w:rPr>
          <w:b w:val="false"/>
          <w:sz w:val="20"/>
          <w:szCs w:val="20"/>
        </w:rPr>
        <w:t>к Положению об областной открытой</w:t>
      </w:r>
    </w:p>
    <w:p>
      <w:pPr>
        <w:pStyle w:val="ConsPlusNormal"/>
        <w:ind w:left="6379"/>
        <w:jc w:val="both"/>
        <w:rPr>
          <w:b w:val="false"/>
        </w:rPr>
      </w:pPr>
      <w:r>
        <w:rPr>
          <w:b w:val="false"/>
          <w:sz w:val="20"/>
          <w:szCs w:val="20"/>
        </w:rPr>
        <w:t>военно-спортивной игре «Звезда»</w:t>
      </w:r>
    </w:p>
    <w:p>
      <w:pPr>
        <w:pStyle w:val="ConsPlusNormal"/>
        <w:jc w:val="both"/>
        <w:rPr/>
      </w:pPr>
      <w:r>
        <w:rPr/>
      </w:r>
    </w:p>
    <w:p>
      <w:pPr>
        <w:pStyle w:val="NoSpacing"/>
        <w:jc w:val="center"/>
        <w:rPr/>
      </w:pPr>
      <w:bookmarkStart w:id="1" w:name="P998"/>
      <w:bookmarkEnd w:id="1"/>
      <w:r>
        <w:rPr/>
        <w:t>Заявка</w:t>
      </w:r>
    </w:p>
    <w:p>
      <w:pPr>
        <w:pStyle w:val="NoSpacing"/>
        <w:jc w:val="center"/>
        <w:rPr/>
      </w:pPr>
      <w:r>
        <w:rPr/>
        <w:t>на участие в областной открытой военно-спортивной игре «Звезда»</w:t>
      </w:r>
    </w:p>
    <w:p>
      <w:pPr>
        <w:pStyle w:val="NoSpacing"/>
        <w:jc w:val="center"/>
        <w:rPr>
          <w:sz w:val="26"/>
          <w:szCs w:val="26"/>
        </w:rPr>
      </w:pPr>
      <w:r>
        <w:rPr>
          <w:sz w:val="26"/>
          <w:szCs w:val="26"/>
        </w:rPr>
      </w:r>
    </w:p>
    <w:p>
      <w:pPr>
        <w:pStyle w:val="ConsPlusNonformat"/>
        <w:jc w:val="both"/>
        <w:rPr/>
      </w:pPr>
      <w:r>
        <w:rPr/>
        <w:t>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(наименование образовательной организации)</w:t>
      </w:r>
    </w:p>
    <w:p>
      <w:pPr>
        <w:pStyle w:val="ConsPlusNonformat"/>
        <w:jc w:val="both"/>
        <w:rPr/>
      </w:pPr>
      <w:r>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направляет команду</w:t>
      </w:r>
    </w:p>
    <w:p>
      <w:pPr>
        <w:pStyle w:val="ConsPlusNonformat"/>
        <w:jc w:val="both"/>
        <w:rPr>
          <w:rFonts w:ascii="Times New Roman" w:hAnsi="Times New Roman" w:cs="Times New Roman"/>
        </w:rPr>
      </w:pPr>
      <w:r>
        <w:rPr>
          <w:rFonts w:cs="Times New Roman" w:ascii="Times New Roman" w:hAnsi="Times New Roman"/>
        </w:rPr>
        <w:t xml:space="preserve">«_________________________________________________________________________» </w:t>
      </w:r>
    </w:p>
    <w:p>
      <w:pPr>
        <w:pStyle w:val="ConsPlusNonformat"/>
        <w:jc w:val="center"/>
        <w:rPr>
          <w:rFonts w:ascii="Times New Roman" w:hAnsi="Times New Roman" w:cs="Times New Roman"/>
        </w:rPr>
      </w:pPr>
      <w:r>
        <w:rPr>
          <w:rFonts w:cs="Times New Roman" w:ascii="Times New Roman" w:hAnsi="Times New Roman"/>
        </w:rPr>
        <w:t>(название команды)</w:t>
      </w:r>
    </w:p>
    <w:p>
      <w:pPr>
        <w:pStyle w:val="NoSpacing"/>
        <w:jc w:val="both"/>
        <w:rPr/>
      </w:pPr>
      <w:r>
        <w:rPr/>
        <w:t xml:space="preserve">для участия в областной открытой военно-спортивной игре «Звезда». </w:t>
      </w:r>
    </w:p>
    <w:p>
      <w:pPr>
        <w:pStyle w:val="NoSpacing"/>
        <w:jc w:val="both"/>
        <w:rPr/>
      </w:pPr>
      <w:r>
        <w:rPr/>
      </w:r>
    </w:p>
    <w:p>
      <w:pPr>
        <w:pStyle w:val="NoSpacing"/>
        <w:jc w:val="both"/>
        <w:rPr/>
      </w:pPr>
      <w:r>
        <w:rPr/>
        <w:t>Представители образовательной организации, сопровождающие команду:</w:t>
      </w:r>
    </w:p>
    <w:p>
      <w:pPr>
        <w:pStyle w:val="NoSpacing"/>
        <w:jc w:val="both"/>
        <w:rPr/>
      </w:pPr>
      <w:r>
        <w:rPr/>
        <w:t>1.___________________________________________________________________________</w:t>
      </w:r>
    </w:p>
    <w:p>
      <w:pPr>
        <w:pStyle w:val="NoSpacing"/>
        <w:jc w:val="both"/>
        <w:rPr/>
      </w:pPr>
      <w:r>
        <w:rPr/>
        <w:t>2.___________________________________________________________________________</w:t>
      </w:r>
    </w:p>
    <w:p>
      <w:pPr>
        <w:pStyle w:val="NoSpacing"/>
        <w:jc w:val="center"/>
        <w:rPr>
          <w:sz w:val="20"/>
          <w:szCs w:val="20"/>
        </w:rPr>
      </w:pPr>
      <w:r>
        <w:rPr>
          <w:sz w:val="20"/>
          <w:szCs w:val="20"/>
        </w:rPr>
        <w:t>(Ф.И.О. полностью, место работы, должность, контактный телефон)</w:t>
      </w:r>
    </w:p>
    <w:p>
      <w:pPr>
        <w:pStyle w:val="NoSpacing"/>
        <w:jc w:val="both"/>
        <w:rPr/>
      </w:pPr>
      <w:r>
        <w:rPr/>
      </w:r>
    </w:p>
    <w:p>
      <w:pPr>
        <w:pStyle w:val="NoSpacing"/>
        <w:jc w:val="center"/>
        <w:rPr/>
      </w:pPr>
      <w:r>
        <w:rPr/>
        <w:t>Состав команды</w:t>
      </w:r>
    </w:p>
    <w:p>
      <w:pPr>
        <w:pStyle w:val="NoSpacing"/>
        <w:jc w:val="center"/>
        <w:rPr/>
      </w:pPr>
      <w:r>
        <w:rPr/>
      </w:r>
    </w:p>
    <w:tbl>
      <w:tblPr>
        <w:tblStyle w:val="ac"/>
        <w:tblW w:w="9396"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700"/>
        <w:gridCol w:w="1847"/>
        <w:gridCol w:w="1373"/>
        <w:gridCol w:w="794"/>
        <w:gridCol w:w="1703"/>
        <w:gridCol w:w="1603"/>
        <w:gridCol w:w="1375"/>
      </w:tblGrid>
      <w:tr>
        <w:trPr/>
        <w:tc>
          <w:tcPr>
            <w:tcW w:w="700" w:type="dxa"/>
            <w:tcBorders/>
          </w:tcPr>
          <w:p>
            <w:pPr>
              <w:pStyle w:val="NoSpacing"/>
              <w:widowControl/>
              <w:suppressAutoHyphens w:val="true"/>
              <w:spacing w:before="0" w:after="0"/>
              <w:jc w:val="center"/>
              <w:rPr>
                <w:b/>
                <w:bCs/>
              </w:rPr>
            </w:pPr>
            <w:r>
              <w:rPr>
                <w:rFonts w:eastAsia="Times New Roman" w:cs="Times New Roman"/>
                <w:b/>
                <w:bCs/>
                <w:kern w:val="0"/>
                <w:lang w:val="ru-RU" w:eastAsia="ru-RU" w:bidi="ar-SA"/>
              </w:rPr>
              <w:t xml:space="preserve">№ </w:t>
            </w:r>
            <w:r>
              <w:rPr>
                <w:rFonts w:eastAsia="Times New Roman" w:cs="Times New Roman"/>
                <w:b/>
                <w:bCs/>
                <w:kern w:val="0"/>
                <w:lang w:val="ru-RU" w:eastAsia="ru-RU" w:bidi="ar-SA"/>
              </w:rPr>
              <w:t>п/п</w:t>
            </w:r>
          </w:p>
        </w:tc>
        <w:tc>
          <w:tcPr>
            <w:tcW w:w="1847" w:type="dxa"/>
            <w:tcBorders/>
          </w:tcPr>
          <w:p>
            <w:pPr>
              <w:pStyle w:val="NoSpacing"/>
              <w:widowControl/>
              <w:suppressAutoHyphens w:val="true"/>
              <w:spacing w:before="0" w:after="0"/>
              <w:jc w:val="center"/>
              <w:rPr>
                <w:b/>
                <w:bCs/>
              </w:rPr>
            </w:pPr>
            <w:r>
              <w:rPr>
                <w:rFonts w:eastAsia="Times New Roman" w:cs="Times New Roman"/>
                <w:b/>
                <w:bCs/>
                <w:kern w:val="0"/>
                <w:lang w:val="ru-RU" w:eastAsia="ru-RU" w:bidi="ar-SA"/>
              </w:rPr>
              <w:t>Фамилия, имя, отчество</w:t>
            </w:r>
          </w:p>
        </w:tc>
        <w:tc>
          <w:tcPr>
            <w:tcW w:w="1373" w:type="dxa"/>
            <w:tcBorders/>
          </w:tcPr>
          <w:p>
            <w:pPr>
              <w:pStyle w:val="NoSpacing"/>
              <w:widowControl/>
              <w:suppressAutoHyphens w:val="true"/>
              <w:spacing w:before="0" w:after="0"/>
              <w:jc w:val="center"/>
              <w:rPr>
                <w:b/>
                <w:bCs/>
              </w:rPr>
            </w:pPr>
            <w:r>
              <w:rPr>
                <w:rFonts w:eastAsia="Times New Roman" w:cs="Times New Roman"/>
                <w:b/>
                <w:bCs/>
                <w:kern w:val="0"/>
                <w:lang w:val="ru-RU" w:eastAsia="ru-RU" w:bidi="ar-SA"/>
              </w:rPr>
              <w:t>Число, месяц, год рождения</w:t>
            </w:r>
          </w:p>
        </w:tc>
        <w:tc>
          <w:tcPr>
            <w:tcW w:w="794" w:type="dxa"/>
            <w:tcBorders/>
          </w:tcPr>
          <w:p>
            <w:pPr>
              <w:pStyle w:val="NoSpacing"/>
              <w:widowControl/>
              <w:suppressAutoHyphens w:val="true"/>
              <w:spacing w:before="0" w:after="0"/>
              <w:jc w:val="center"/>
              <w:rPr>
                <w:b/>
                <w:bCs/>
              </w:rPr>
            </w:pPr>
            <w:r>
              <w:rPr>
                <w:rFonts w:eastAsia="Times New Roman" w:cs="Times New Roman"/>
                <w:b/>
                <w:bCs/>
                <w:kern w:val="0"/>
                <w:lang w:val="ru-RU" w:eastAsia="ru-RU" w:bidi="ar-SA"/>
              </w:rPr>
              <w:t>Курс</w:t>
            </w:r>
          </w:p>
        </w:tc>
        <w:tc>
          <w:tcPr>
            <w:tcW w:w="1703" w:type="dxa"/>
            <w:tcBorders/>
          </w:tcPr>
          <w:p>
            <w:pPr>
              <w:pStyle w:val="NoSpacing"/>
              <w:widowControl/>
              <w:suppressAutoHyphens w:val="true"/>
              <w:spacing w:before="0" w:after="0"/>
              <w:jc w:val="center"/>
              <w:rPr>
                <w:b/>
                <w:bCs/>
              </w:rPr>
            </w:pPr>
            <w:r>
              <w:rPr>
                <w:rFonts w:eastAsia="Times New Roman" w:cs="Times New Roman"/>
                <w:b/>
                <w:bCs/>
                <w:kern w:val="0"/>
                <w:lang w:val="ru-RU" w:eastAsia="ru-RU" w:bidi="ar-SA"/>
              </w:rPr>
              <w:t>Паспорт (серия, номер, кем и когда выдан)</w:t>
            </w:r>
          </w:p>
        </w:tc>
        <w:tc>
          <w:tcPr>
            <w:tcW w:w="1603" w:type="dxa"/>
            <w:tcBorders/>
          </w:tcPr>
          <w:p>
            <w:pPr>
              <w:pStyle w:val="NoSpacing"/>
              <w:widowControl/>
              <w:suppressAutoHyphens w:val="true"/>
              <w:spacing w:before="0" w:after="0"/>
              <w:jc w:val="center"/>
              <w:rPr>
                <w:b/>
                <w:bCs/>
              </w:rPr>
            </w:pPr>
            <w:r>
              <w:rPr>
                <w:rFonts w:eastAsia="Times New Roman" w:cs="Times New Roman"/>
                <w:b/>
                <w:bCs/>
                <w:kern w:val="0"/>
                <w:lang w:val="ru-RU" w:eastAsia="ru-RU" w:bidi="ar-SA"/>
              </w:rPr>
              <w:t>Домашний адрес</w:t>
            </w:r>
          </w:p>
        </w:tc>
        <w:tc>
          <w:tcPr>
            <w:tcW w:w="1375" w:type="dxa"/>
            <w:tcBorders/>
          </w:tcPr>
          <w:p>
            <w:pPr>
              <w:pStyle w:val="NoSpacing"/>
              <w:widowControl/>
              <w:suppressAutoHyphens w:val="true"/>
              <w:spacing w:before="0" w:after="0"/>
              <w:jc w:val="center"/>
              <w:rPr>
                <w:b/>
                <w:bCs/>
              </w:rPr>
            </w:pPr>
            <w:r>
              <w:rPr>
                <w:rFonts w:eastAsia="Times New Roman" w:cs="Times New Roman"/>
                <w:b/>
                <w:bCs/>
                <w:kern w:val="0"/>
                <w:lang w:val="ru-RU" w:eastAsia="ru-RU" w:bidi="ar-SA"/>
              </w:rPr>
              <w:t>Отметка о допуске врача</w:t>
            </w:r>
          </w:p>
        </w:tc>
      </w:tr>
      <w:tr>
        <w:trPr/>
        <w:tc>
          <w:tcPr>
            <w:tcW w:w="700" w:type="dxa"/>
            <w:tcBorders/>
          </w:tcPr>
          <w:p>
            <w:pPr>
              <w:pStyle w:val="NoSpacing"/>
              <w:widowControl/>
              <w:suppressAutoHyphens w:val="true"/>
              <w:spacing w:before="0" w:after="0"/>
              <w:jc w:val="center"/>
              <w:rPr>
                <w:rFonts w:ascii="Times New Roman" w:hAnsi="Times New Roman" w:eastAsia="Times New Roman" w:cs="Times New Roman"/>
                <w:kern w:val="0"/>
                <w:lang w:val="ru-RU" w:eastAsia="ru-RU" w:bidi="ar-SA"/>
              </w:rPr>
            </w:pPr>
            <w:r>
              <w:rPr>
                <w:rFonts w:eastAsia="Times New Roman" w:cs="Times New Roman"/>
                <w:kern w:val="0"/>
                <w:lang w:val="ru-RU" w:eastAsia="ru-RU" w:bidi="ar-SA"/>
              </w:rPr>
              <w:t>1</w:t>
            </w:r>
          </w:p>
          <w:p>
            <w:pPr>
              <w:pStyle w:val="NoSpacing"/>
              <w:widowControl/>
              <w:suppressAutoHyphens w:val="true"/>
              <w:spacing w:before="0" w:after="0"/>
              <w:jc w:val="center"/>
              <w:rPr>
                <w:rFonts w:ascii="Times New Roman" w:hAnsi="Times New Roman" w:eastAsia="Times New Roman" w:cs="Times New Roman"/>
                <w:kern w:val="0"/>
                <w:lang w:val="ru-RU" w:eastAsia="ru-RU" w:bidi="ar-SA"/>
              </w:rPr>
            </w:pPr>
            <w:r>
              <w:rPr>
                <w:rFonts w:eastAsia="Times New Roman" w:cs="Times New Roman"/>
                <w:kern w:val="0"/>
                <w:lang w:val="ru-RU" w:eastAsia="ru-RU" w:bidi="ar-SA"/>
              </w:rPr>
              <w:t>&lt;*&gt;</w:t>
            </w:r>
          </w:p>
        </w:tc>
        <w:tc>
          <w:tcPr>
            <w:tcW w:w="1847" w:type="dxa"/>
            <w:tcBorders/>
          </w:tcPr>
          <w:p>
            <w:pPr>
              <w:pStyle w:val="NoSpacing"/>
              <w:widowControl/>
              <w:suppressAutoHyphens w:val="true"/>
              <w:spacing w:before="0" w:after="0"/>
              <w:jc w:val="center"/>
              <w:rPr>
                <w:rFonts w:ascii="Times New Roman" w:hAnsi="Times New Roman" w:eastAsia="Times New Roman" w:cs="Times New Roman"/>
                <w:kern w:val="0"/>
                <w:lang w:val="ru-RU" w:eastAsia="ru-RU" w:bidi="ar-SA"/>
              </w:rPr>
            </w:pPr>
            <w:r>
              <w:rPr>
                <w:rFonts w:eastAsia="Times New Roman" w:cs="Times New Roman"/>
                <w:kern w:val="0"/>
                <w:lang w:val="ru-RU" w:eastAsia="ru-RU" w:bidi="ar-SA"/>
              </w:rPr>
            </w:r>
          </w:p>
        </w:tc>
        <w:tc>
          <w:tcPr>
            <w:tcW w:w="1373" w:type="dxa"/>
            <w:tcBorders/>
          </w:tcPr>
          <w:p>
            <w:pPr>
              <w:pStyle w:val="NoSpacing"/>
              <w:widowControl/>
              <w:suppressAutoHyphens w:val="true"/>
              <w:spacing w:before="0" w:after="0"/>
              <w:jc w:val="center"/>
              <w:rPr>
                <w:rFonts w:ascii="Times New Roman" w:hAnsi="Times New Roman" w:eastAsia="Times New Roman" w:cs="Times New Roman"/>
                <w:kern w:val="0"/>
                <w:lang w:val="ru-RU" w:eastAsia="ru-RU" w:bidi="ar-SA"/>
              </w:rPr>
            </w:pPr>
            <w:r>
              <w:rPr>
                <w:rFonts w:eastAsia="Times New Roman" w:cs="Times New Roman"/>
                <w:kern w:val="0"/>
                <w:lang w:val="ru-RU" w:eastAsia="ru-RU" w:bidi="ar-SA"/>
              </w:rPr>
            </w:r>
          </w:p>
        </w:tc>
        <w:tc>
          <w:tcPr>
            <w:tcW w:w="794" w:type="dxa"/>
            <w:tcBorders/>
          </w:tcPr>
          <w:p>
            <w:pPr>
              <w:pStyle w:val="NoSpacing"/>
              <w:widowControl/>
              <w:suppressAutoHyphens w:val="true"/>
              <w:spacing w:before="0" w:after="0"/>
              <w:jc w:val="center"/>
              <w:rPr>
                <w:rFonts w:ascii="Times New Roman" w:hAnsi="Times New Roman" w:eastAsia="Times New Roman" w:cs="Times New Roman"/>
                <w:kern w:val="0"/>
                <w:lang w:val="ru-RU" w:eastAsia="ru-RU" w:bidi="ar-SA"/>
              </w:rPr>
            </w:pPr>
            <w:r>
              <w:rPr>
                <w:rFonts w:eastAsia="Times New Roman" w:cs="Times New Roman"/>
                <w:kern w:val="0"/>
                <w:lang w:val="ru-RU" w:eastAsia="ru-RU" w:bidi="ar-SA"/>
              </w:rPr>
            </w:r>
          </w:p>
        </w:tc>
        <w:tc>
          <w:tcPr>
            <w:tcW w:w="1703" w:type="dxa"/>
            <w:tcBorders/>
          </w:tcPr>
          <w:p>
            <w:pPr>
              <w:pStyle w:val="NoSpacing"/>
              <w:widowControl/>
              <w:suppressAutoHyphens w:val="true"/>
              <w:spacing w:before="0" w:after="0"/>
              <w:jc w:val="center"/>
              <w:rPr>
                <w:rFonts w:ascii="Times New Roman" w:hAnsi="Times New Roman" w:eastAsia="Times New Roman" w:cs="Times New Roman"/>
                <w:kern w:val="0"/>
                <w:lang w:val="ru-RU" w:eastAsia="ru-RU" w:bidi="ar-SA"/>
              </w:rPr>
            </w:pPr>
            <w:r>
              <w:rPr>
                <w:rFonts w:eastAsia="Times New Roman" w:cs="Times New Roman"/>
                <w:kern w:val="0"/>
                <w:lang w:val="ru-RU" w:eastAsia="ru-RU" w:bidi="ar-SA"/>
              </w:rPr>
            </w:r>
          </w:p>
        </w:tc>
        <w:tc>
          <w:tcPr>
            <w:tcW w:w="1603" w:type="dxa"/>
            <w:tcBorders/>
          </w:tcPr>
          <w:p>
            <w:pPr>
              <w:pStyle w:val="NoSpacing"/>
              <w:widowControl/>
              <w:suppressAutoHyphens w:val="true"/>
              <w:spacing w:before="0" w:after="0"/>
              <w:jc w:val="center"/>
              <w:rPr>
                <w:rFonts w:ascii="Times New Roman" w:hAnsi="Times New Roman" w:eastAsia="Times New Roman" w:cs="Times New Roman"/>
                <w:kern w:val="0"/>
                <w:lang w:val="ru-RU" w:eastAsia="ru-RU" w:bidi="ar-SA"/>
              </w:rPr>
            </w:pPr>
            <w:r>
              <w:rPr>
                <w:rFonts w:eastAsia="Times New Roman" w:cs="Times New Roman"/>
                <w:kern w:val="0"/>
                <w:lang w:val="ru-RU" w:eastAsia="ru-RU" w:bidi="ar-SA"/>
              </w:rPr>
            </w:r>
          </w:p>
        </w:tc>
        <w:tc>
          <w:tcPr>
            <w:tcW w:w="1375" w:type="dxa"/>
            <w:tcBorders/>
          </w:tcPr>
          <w:p>
            <w:pPr>
              <w:pStyle w:val="NoSpacing"/>
              <w:widowControl/>
              <w:suppressAutoHyphens w:val="true"/>
              <w:spacing w:before="0" w:after="0"/>
              <w:jc w:val="center"/>
              <w:rPr>
                <w:rFonts w:ascii="Times New Roman" w:hAnsi="Times New Roman" w:eastAsia="Times New Roman" w:cs="Times New Roman"/>
                <w:kern w:val="0"/>
                <w:lang w:val="ru-RU" w:eastAsia="ru-RU" w:bidi="ar-SA"/>
              </w:rPr>
            </w:pPr>
            <w:r>
              <w:rPr>
                <w:rFonts w:eastAsia="Times New Roman" w:cs="Times New Roman"/>
                <w:kern w:val="0"/>
                <w:lang w:val="ru-RU" w:eastAsia="ru-RU" w:bidi="ar-SA"/>
              </w:rPr>
            </w:r>
          </w:p>
        </w:tc>
      </w:tr>
    </w:tbl>
    <w:p>
      <w:pPr>
        <w:pStyle w:val="NoSpacing"/>
        <w:jc w:val="center"/>
        <w:rPr/>
      </w:pPr>
      <w:r>
        <w:rPr/>
      </w:r>
    </w:p>
    <w:p>
      <w:pPr>
        <w:pStyle w:val="NoSpacing"/>
        <w:jc w:val="both"/>
        <w:rPr/>
      </w:pPr>
      <w:r>
        <w:rPr/>
        <w:t xml:space="preserve">    </w:t>
      </w:r>
      <w:r>
        <w:rPr/>
        <w:t>--------------------------------</w:t>
      </w:r>
    </w:p>
    <w:p>
      <w:pPr>
        <w:pStyle w:val="NoSpacing"/>
        <w:jc w:val="both"/>
        <w:rPr/>
      </w:pPr>
      <w:r>
        <w:rPr/>
        <w:t xml:space="preserve">    </w:t>
      </w:r>
      <w:r>
        <w:rPr/>
        <w:t xml:space="preserve">&lt;*&gt; В </w:t>
      </w:r>
      <w:hyperlink w:anchor="P1029">
        <w:r>
          <w:rPr/>
          <w:t>строке 1</w:t>
        </w:r>
      </w:hyperlink>
      <w:r>
        <w:rPr/>
        <w:t xml:space="preserve"> указываются данные капитана команды.</w:t>
      </w:r>
    </w:p>
    <w:p>
      <w:pPr>
        <w:pStyle w:val="NoSpacing"/>
        <w:jc w:val="both"/>
        <w:rPr/>
      </w:pPr>
      <w:r>
        <w:rPr/>
      </w:r>
    </w:p>
    <w:p>
      <w:pPr>
        <w:pStyle w:val="Normal"/>
        <w:widowControl w:val="false"/>
        <w:tabs>
          <w:tab w:val="clear" w:pos="708"/>
          <w:tab w:val="left" w:pos="709" w:leader="none"/>
          <w:tab w:val="left" w:pos="10340" w:leader="none"/>
        </w:tabs>
        <w:spacing w:lineRule="exact" w:line="319" w:before="11" w:after="0"/>
        <w:ind w:right="-8"/>
        <w:jc w:val="both"/>
        <w:rPr/>
      </w:pPr>
      <w:r>
        <w:rPr>
          <w:sz w:val="26"/>
          <w:szCs w:val="26"/>
        </w:rPr>
        <w:tab/>
      </w:r>
      <w:r>
        <w:rPr/>
        <w:t>Со всеми членами команды проведен инструктаж по правилам поведения во время пути следования к месту проведения мероприятия и обратно, правилам</w:t>
      </w:r>
      <w:r>
        <w:rPr>
          <w:spacing w:val="-8"/>
        </w:rPr>
        <w:t xml:space="preserve"> </w:t>
      </w:r>
      <w:r>
        <w:rPr/>
        <w:t>поведения</w:t>
      </w:r>
      <w:r>
        <w:rPr>
          <w:spacing w:val="1"/>
        </w:rPr>
        <w:t xml:space="preserve"> </w:t>
      </w:r>
      <w:r>
        <w:rPr/>
        <w:t>во</w:t>
      </w:r>
      <w:r>
        <w:rPr>
          <w:spacing w:val="-14"/>
        </w:rPr>
        <w:t xml:space="preserve"> </w:t>
      </w:r>
      <w:r>
        <w:rPr/>
        <w:t>время</w:t>
      </w:r>
      <w:r>
        <w:rPr>
          <w:spacing w:val="-15"/>
        </w:rPr>
        <w:t xml:space="preserve"> </w:t>
      </w:r>
      <w:r>
        <w:rPr/>
        <w:t>Игры.</w:t>
      </w:r>
    </w:p>
    <w:p>
      <w:pPr>
        <w:pStyle w:val="NoSpacing"/>
        <w:jc w:val="both"/>
        <w:rPr/>
      </w:pPr>
      <w:r>
        <w:rPr/>
      </w:r>
    </w:p>
    <w:p>
      <w:pPr>
        <w:pStyle w:val="NoSpacing"/>
        <w:jc w:val="both"/>
        <w:rPr/>
      </w:pPr>
      <w:r>
        <w:rPr/>
      </w:r>
    </w:p>
    <w:p>
      <w:pPr>
        <w:pStyle w:val="NoSpacing"/>
        <w:jc w:val="both"/>
        <w:rPr/>
      </w:pPr>
      <w:r>
        <w:rPr/>
      </w:r>
    </w:p>
    <w:p>
      <w:pPr>
        <w:pStyle w:val="NoSpacing"/>
        <w:jc w:val="both"/>
        <w:rPr/>
      </w:pPr>
      <w:r>
        <w:rPr/>
      </w:r>
    </w:p>
    <w:p>
      <w:pPr>
        <w:pStyle w:val="NoSpacing"/>
        <w:jc w:val="both"/>
        <w:rPr/>
      </w:pPr>
      <w:r>
        <w:rPr/>
      </w:r>
    </w:p>
    <w:p>
      <w:pPr>
        <w:pStyle w:val="NoSpacing"/>
        <w:jc w:val="both"/>
        <w:rPr/>
      </w:pPr>
      <w:r>
        <w:rPr/>
      </w:r>
    </w:p>
    <w:p>
      <w:pPr>
        <w:pStyle w:val="NoSpacing"/>
        <w:jc w:val="both"/>
        <w:rPr/>
      </w:pPr>
      <w:r>
        <w:rPr/>
        <w:t xml:space="preserve">Руководитель </w:t>
      </w:r>
    </w:p>
    <w:p>
      <w:pPr>
        <w:pStyle w:val="NoSpacing"/>
        <w:jc w:val="both"/>
        <w:rPr/>
      </w:pPr>
      <w:r>
        <w:rPr/>
        <w:t>образовательной организации          ____________ _________________________</w:t>
      </w:r>
    </w:p>
    <w:p>
      <w:pPr>
        <w:pStyle w:val="NoSpacing"/>
        <w:jc w:val="both"/>
        <w:rPr>
          <w:sz w:val="20"/>
          <w:szCs w:val="20"/>
        </w:rPr>
      </w:pPr>
      <w:r>
        <w:rPr>
          <w:sz w:val="20"/>
          <w:szCs w:val="20"/>
        </w:rPr>
        <w:t xml:space="preserve">                                                                                  </w:t>
      </w:r>
      <w:r>
        <w:rPr>
          <w:sz w:val="20"/>
          <w:szCs w:val="20"/>
        </w:rPr>
        <w:t>(подпись)                (расшифровка подписи)</w:t>
      </w:r>
    </w:p>
    <w:p>
      <w:pPr>
        <w:pStyle w:val="NoSpacing"/>
        <w:jc w:val="both"/>
        <w:rPr/>
      </w:pPr>
      <w:r>
        <w:rPr/>
      </w:r>
    </w:p>
    <w:p>
      <w:pPr>
        <w:pStyle w:val="NoSpacing"/>
        <w:jc w:val="both"/>
        <w:rPr/>
      </w:pPr>
      <w:r>
        <w:rPr/>
        <w:t>М.П.</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Normal"/>
        <w:rPr>
          <w:rFonts w:eastAsia="Calibri"/>
          <w:b/>
          <w:bCs/>
          <w:sz w:val="26"/>
          <w:szCs w:val="26"/>
        </w:rPr>
      </w:pPr>
      <w:r>
        <w:rPr>
          <w:rFonts w:eastAsia="Calibri"/>
          <w:b/>
          <w:bCs/>
          <w:sz w:val="26"/>
          <w:szCs w:val="26"/>
        </w:rPr>
      </w:r>
      <w:r>
        <w:br w:type="page"/>
      </w:r>
    </w:p>
    <w:p>
      <w:pPr>
        <w:pStyle w:val="ConsPlusNormal"/>
        <w:numPr>
          <w:ilvl w:val="0"/>
          <w:numId w:val="0"/>
        </w:numPr>
        <w:spacing w:before="0" w:after="0"/>
        <w:ind w:hanging="0" w:left="6379"/>
        <w:jc w:val="right"/>
        <w:outlineLvl w:val="1"/>
        <w:rPr>
          <w:b w:val="false"/>
          <w:sz w:val="20"/>
          <w:szCs w:val="20"/>
        </w:rPr>
      </w:pPr>
      <w:r>
        <w:rPr>
          <w:b w:val="false"/>
          <w:sz w:val="20"/>
          <w:szCs w:val="20"/>
        </w:rPr>
        <w:t>Приложение № 2</w:t>
      </w:r>
    </w:p>
    <w:p>
      <w:pPr>
        <w:pStyle w:val="ConsPlusNormal"/>
        <w:ind w:left="6379"/>
        <w:jc w:val="both"/>
        <w:rPr>
          <w:b w:val="false"/>
          <w:sz w:val="20"/>
          <w:szCs w:val="20"/>
        </w:rPr>
      </w:pPr>
      <w:r>
        <w:rPr>
          <w:b w:val="false"/>
          <w:sz w:val="20"/>
          <w:szCs w:val="20"/>
        </w:rPr>
        <w:t>к Положению об областной открытой</w:t>
      </w:r>
    </w:p>
    <w:p>
      <w:pPr>
        <w:pStyle w:val="ConsPlusNormal"/>
        <w:ind w:left="6379"/>
        <w:jc w:val="both"/>
        <w:rPr>
          <w:b w:val="false"/>
        </w:rPr>
      </w:pPr>
      <w:r>
        <w:rPr>
          <w:b w:val="false"/>
          <w:sz w:val="20"/>
          <w:szCs w:val="20"/>
        </w:rPr>
        <w:t>военно-спортивной игре «Звезда»</w:t>
      </w:r>
    </w:p>
    <w:p>
      <w:pPr>
        <w:pStyle w:val="ConsPlusNormal"/>
        <w:jc w:val="both"/>
        <w:rPr/>
      </w:pPr>
      <w:r>
        <w:rPr/>
      </w:r>
    </w:p>
    <w:p>
      <w:pPr>
        <w:pStyle w:val="ConsPlusNonformat"/>
        <w:jc w:val="both"/>
        <w:rPr/>
      </w:pPr>
      <w:bookmarkStart w:id="2" w:name="P1057"/>
      <w:bookmarkEnd w:id="2"/>
      <w:r>
        <w:rPr/>
        <w:t xml:space="preserve">                                </w:t>
      </w:r>
    </w:p>
    <w:p>
      <w:pPr>
        <w:pStyle w:val="ConsPlusNormal"/>
        <w:jc w:val="both"/>
        <w:rPr/>
      </w:pPr>
      <w:r>
        <w:rPr/>
      </w:r>
    </w:p>
    <w:p>
      <w:pPr>
        <w:pStyle w:val="Normal"/>
        <w:jc w:val="center"/>
        <w:rPr>
          <w:b/>
        </w:rPr>
      </w:pPr>
      <w:bookmarkStart w:id="3" w:name="P1125"/>
      <w:bookmarkEnd w:id="3"/>
      <w:r>
        <w:rPr>
          <w:b/>
        </w:rPr>
        <w:t>Согласие на обработку персональных данных</w:t>
      </w:r>
    </w:p>
    <w:p>
      <w:pPr>
        <w:pStyle w:val="Normal"/>
        <w:ind w:firstLine="426"/>
        <w:jc w:val="both"/>
        <w:rPr>
          <w:b/>
        </w:rPr>
      </w:pPr>
      <w:r>
        <w:rPr>
          <w:b/>
        </w:rPr>
      </w:r>
    </w:p>
    <w:p>
      <w:pPr>
        <w:pStyle w:val="Normal"/>
        <w:jc w:val="center"/>
        <w:rPr/>
      </w:pPr>
      <w:r>
        <w:rPr/>
        <w:t xml:space="preserve">Я, _____________________________________________________________________________,                           </w:t>
      </w:r>
      <w:r>
        <w:rPr>
          <w:sz w:val="18"/>
          <w:szCs w:val="18"/>
        </w:rPr>
        <w:t>(фамилия, имя, отчество (при наличии) полностью)</w:t>
      </w:r>
    </w:p>
    <w:p>
      <w:pPr>
        <w:pStyle w:val="Normal"/>
        <w:jc w:val="both"/>
        <w:rPr/>
      </w:pPr>
      <w:r>
        <w:rPr/>
      </w:r>
    </w:p>
    <w:p>
      <w:pPr>
        <w:pStyle w:val="Normal"/>
        <w:rPr/>
      </w:pPr>
      <w:r>
        <w:rPr/>
        <w:t>«_____»___________________года рождения, паспорт ___________№_______________выдан</w:t>
      </w:r>
    </w:p>
    <w:p>
      <w:pPr>
        <w:pStyle w:val="Normal"/>
        <w:rPr/>
      </w:pPr>
      <w:r>
        <w:rPr/>
        <w:t>«_____»________________ 20____года, ______________________________________________</w:t>
      </w:r>
    </w:p>
    <w:p>
      <w:pPr>
        <w:pStyle w:val="Normal"/>
        <w:jc w:val="center"/>
        <w:rPr>
          <w:sz w:val="18"/>
          <w:szCs w:val="18"/>
        </w:rPr>
      </w:pPr>
      <w:r>
        <w:rPr/>
        <w:t xml:space="preserve">________________________________________________________________________________ </w:t>
      </w:r>
      <w:r>
        <w:rPr>
          <w:sz w:val="18"/>
          <w:szCs w:val="18"/>
        </w:rPr>
        <w:t>(кем и когда выдан документ)</w:t>
      </w:r>
    </w:p>
    <w:p>
      <w:pPr>
        <w:pStyle w:val="Normal"/>
        <w:rPr/>
      </w:pPr>
      <w:r>
        <w:rPr/>
        <w:t>проживающий(ая) по адресу:______________________________________________________</w:t>
      </w:r>
    </w:p>
    <w:p>
      <w:pPr>
        <w:pStyle w:val="Normal"/>
        <w:rPr/>
      </w:pPr>
      <w:r>
        <w:rPr/>
        <w:t>________________________________________________________________________________</w:t>
      </w:r>
    </w:p>
    <w:p>
      <w:pPr>
        <w:pStyle w:val="Normal"/>
        <w:rPr/>
      </w:pPr>
      <w:r>
        <w:rPr/>
        <w:t xml:space="preserve"> </w:t>
      </w:r>
      <w:r>
        <w:rPr/>
        <w:t>_______________________________________________________________________________</w:t>
      </w:r>
    </w:p>
    <w:p>
      <w:pPr>
        <w:pStyle w:val="Normal"/>
        <w:rPr/>
      </w:pPr>
      <w:r>
        <w:rPr/>
      </w:r>
    </w:p>
    <w:p>
      <w:pPr>
        <w:pStyle w:val="Normal"/>
        <w:ind w:firstLine="709"/>
        <w:jc w:val="both"/>
        <w:rPr/>
      </w:pPr>
      <w:r>
        <w:rPr/>
        <w:t>Настоящим даю свое согласие на обработку в государственном бюджетном учреждении Калужской области «Областной молодежный центр» моих персональных данных (Россия, 248002 г. Калуга, ул. Салтыкова Щедрина, д. 10 (далее - ГБУ КО ОМЦ) и подтверждаю, что давая такое согласие, я действую по своей воле и в своих интересах.</w:t>
      </w:r>
    </w:p>
    <w:p>
      <w:pPr>
        <w:pStyle w:val="Normal"/>
        <w:ind w:firstLine="709"/>
        <w:jc w:val="both"/>
        <w:rPr/>
      </w:pPr>
      <w:r>
        <w:rPr/>
        <w:t>Согласие дается мною для целей участия в областной открытой военно-спортивной игре «Звезда» и распространяется на следующую информацию:</w:t>
      </w:r>
    </w:p>
    <w:p>
      <w:pPr>
        <w:pStyle w:val="Normal"/>
        <w:ind w:firstLine="709"/>
        <w:jc w:val="both"/>
        <w:rPr/>
      </w:pPr>
      <w:r>
        <w:rPr/>
        <w:t>Ф.И.О., год рождения, место рождения, пол, серия и номер паспорта, когда и кем выдан паспорт, адрес регистрации и проживания, а также иную информацию, указанную в заявке на участие в областной открытой военно-спортивной игре «Звезда» и документов, сдаваемых в штаб Игры согласно п. 6 положения.</w:t>
      </w:r>
    </w:p>
    <w:p>
      <w:pPr>
        <w:pStyle w:val="Normal"/>
        <w:ind w:firstLine="709"/>
        <w:jc w:val="both"/>
        <w:rPr/>
      </w:pPr>
      <w:r>
        <w:rPr/>
        <w:t>Настоящее согласие предоставляется на осуществление в отношении моих персональных данных следующих действий, а именно: сбор, систематизация, накопление, хранение (в том числе в электронном виде), уточнение, обезличивание, блокирование, уничтожение и передачу третьим лицам в соответствии с действующим законодательством Российской Федерации.</w:t>
      </w:r>
    </w:p>
    <w:p>
      <w:pPr>
        <w:pStyle w:val="Normal"/>
        <w:ind w:firstLine="709"/>
        <w:jc w:val="both"/>
        <w:rPr/>
      </w:pPr>
      <w:r>
        <w:rPr/>
        <w:t>Предоставляю ГБУ КО ОМЦ право передавать мои персональные данные в управление молодежной политики Калужской области, которое осуществляет функции и полномочия учредителя ГБУ КО ОМЦ.</w:t>
      </w:r>
    </w:p>
    <w:p>
      <w:pPr>
        <w:pStyle w:val="Normal"/>
        <w:ind w:firstLine="709"/>
        <w:jc w:val="both"/>
        <w:rPr/>
      </w:pPr>
      <w:r>
        <w:rPr/>
        <w:t>В случае неправомерного использования оператором предоставленных мною персональных данных настоящее согласие отзывается путем подачи мной письменного заявления в ГБУ КО ОМЦ.</w:t>
      </w:r>
    </w:p>
    <w:p>
      <w:pPr>
        <w:pStyle w:val="Normal"/>
        <w:jc w:val="both"/>
        <w:rPr/>
      </w:pPr>
      <w:r>
        <w:rPr/>
      </w:r>
    </w:p>
    <w:p>
      <w:pPr>
        <w:pStyle w:val="Normal"/>
        <w:jc w:val="both"/>
        <w:rPr/>
      </w:pPr>
      <w:r>
        <w:rPr/>
      </w:r>
    </w:p>
    <w:p>
      <w:pPr>
        <w:pStyle w:val="Normal"/>
        <w:jc w:val="both"/>
        <w:rPr/>
      </w:pPr>
      <w:r>
        <w:rPr/>
        <w:t>Настоящее согласие дано мной «____» ___________ 20___ года и действует бессрочно.</w:t>
      </w:r>
    </w:p>
    <w:p>
      <w:pPr>
        <w:pStyle w:val="Normal"/>
        <w:jc w:val="both"/>
        <w:rPr/>
      </w:pPr>
      <w:r>
        <w:rPr/>
      </w:r>
    </w:p>
    <w:p>
      <w:pPr>
        <w:pStyle w:val="Normal"/>
        <w:jc w:val="both"/>
        <w:rPr/>
      </w:pPr>
      <w:r>
        <w:rPr/>
      </w:r>
    </w:p>
    <w:p>
      <w:pPr>
        <w:pStyle w:val="Normal"/>
        <w:jc w:val="both"/>
        <w:rPr/>
      </w:pPr>
      <w:r>
        <w:rPr/>
        <w:t>Подпись _________________»</w:t>
      </w:r>
    </w:p>
    <w:p>
      <w:pPr>
        <w:pStyle w:val="NoSpacing"/>
        <w:jc w:val="both"/>
        <w:rPr/>
      </w:pPr>
      <w:r>
        <w:rPr/>
      </w:r>
    </w:p>
    <w:p>
      <w:pPr>
        <w:pStyle w:val="NoSpacing"/>
        <w:jc w:val="both"/>
        <w:rPr/>
      </w:pPr>
      <w:r>
        <w:rPr/>
      </w:r>
    </w:p>
    <w:p>
      <w:pPr>
        <w:pStyle w:val="Normal"/>
        <w:ind w:firstLine="567"/>
        <w:jc w:val="both"/>
        <w:rPr>
          <w:sz w:val="26"/>
          <w:szCs w:val="26"/>
        </w:rPr>
      </w:pPr>
      <w:r>
        <w:rPr>
          <w:sz w:val="26"/>
          <w:szCs w:val="26"/>
        </w:rPr>
      </w:r>
    </w:p>
    <w:sectPr>
      <w:headerReference w:type="even" r:id="rId6"/>
      <w:headerReference w:type="default" r:id="rId7"/>
      <w:type w:val="nextPage"/>
      <w:pgSz w:w="11906" w:h="16838"/>
      <w:pgMar w:left="1418" w:right="851" w:gutter="0" w:header="709" w:top="993" w:footer="0" w:bottom="851"/>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Open Sans">
    <w:charset w:val="01"/>
    <w:family w:val="roman"/>
    <w:pitch w:val="variable"/>
  </w:font>
  <w:font w:name="Courier New">
    <w:charset w:val="01"/>
    <w:family w:val="roman"/>
    <w:pitch w:val="variable"/>
  </w:font>
  <w:font w:name="Calibr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mc:AlternateContent>
        <mc:Choice Requires="wps">
          <w:drawing>
            <wp:anchor behindDoc="1" distT="0" distB="0" distL="0" distR="0" simplePos="0" locked="0" layoutInCell="0" allowOverlap="1" relativeHeight="2">
              <wp:simplePos x="0" y="0"/>
              <wp:positionH relativeFrom="margin">
                <wp:align>center</wp:align>
              </wp:positionH>
              <wp:positionV relativeFrom="paragraph">
                <wp:posOffset>635</wp:posOffset>
              </wp:positionV>
              <wp:extent cx="14605" cy="14605"/>
              <wp:effectExtent l="0" t="0" r="0" b="0"/>
              <wp:wrapSquare wrapText="bothSides"/>
              <wp:docPr id="1" name="Врезка2"/>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Head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spAutoFit/>
                    </wps:bodyPr>
                  </wps:wsp>
                </a:graphicData>
              </a:graphic>
            </wp:anchor>
          </w:drawing>
        </mc:Choice>
        <mc:Fallback>
          <w:pict>
            <v:rect id="shape_0" ID="Врезка2" path="m0,0l-2147483645,0l-2147483645,-2147483646l0,-2147483646xe" stroked="f" o:allowincell="f" style="position:absolute;margin-left:0pt;margin-top:0.05pt;width:1.1pt;height:1.1pt;mso-wrap-style:square;v-text-anchor:top;mso-position-horizontal:center;mso-position-horizontal-relative:margin">
              <v:fill o:detectmouseclick="t" on="false"/>
              <v:stroke color="#3465a4" joinstyle="round" endcap="flat"/>
              <v:textbox>
                <w:txbxContent>
                  <w:p>
                    <w:pPr>
                      <w:pStyle w:val="Head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87cfd"/>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Heading1">
    <w:name w:val="Heading 1"/>
    <w:basedOn w:val="Normal"/>
    <w:next w:val="Normal"/>
    <w:link w:val="1"/>
    <w:uiPriority w:val="99"/>
    <w:qFormat/>
    <w:rsid w:val="0014526a"/>
    <w:pPr>
      <w:keepNext w:val="true"/>
      <w:jc w:val="center"/>
      <w:outlineLvl w:val="0"/>
    </w:pPr>
    <w:rPr>
      <w:b/>
      <w:bCs/>
      <w:sz w:val="28"/>
    </w:rPr>
  </w:style>
  <w:style w:type="paragraph" w:styleId="Heading2">
    <w:name w:val="Heading 2"/>
    <w:basedOn w:val="Normal"/>
    <w:next w:val="Normal"/>
    <w:link w:val="2"/>
    <w:uiPriority w:val="99"/>
    <w:qFormat/>
    <w:rsid w:val="0014526a"/>
    <w:pPr>
      <w:keepNext w:val="true"/>
      <w:jc w:val="both"/>
      <w:outlineLvl w:val="1"/>
    </w:pPr>
    <w:rPr>
      <w:sz w:val="28"/>
      <w:u w:val="single"/>
    </w:rPr>
  </w:style>
  <w:style w:type="paragraph" w:styleId="Heading3">
    <w:name w:val="Heading 3"/>
    <w:basedOn w:val="Normal"/>
    <w:next w:val="Normal"/>
    <w:link w:val="3"/>
    <w:uiPriority w:val="99"/>
    <w:qFormat/>
    <w:rsid w:val="0014526a"/>
    <w:pPr>
      <w:keepNext w:val="true"/>
      <w:jc w:val="both"/>
      <w:outlineLvl w:val="2"/>
    </w:pPr>
    <w:rPr>
      <w:sz w:val="28"/>
    </w:rPr>
  </w:style>
  <w:style w:type="character" w:styleId="DefaultParagraphFont" w:default="1">
    <w:name w:val="Default Paragraph Font"/>
    <w:uiPriority w:val="1"/>
    <w:semiHidden/>
    <w:unhideWhenUsed/>
    <w:qFormat/>
    <w:rPr/>
  </w:style>
  <w:style w:type="character" w:styleId="1" w:customStyle="1">
    <w:name w:val="Заголовок 1 Знак"/>
    <w:uiPriority w:val="99"/>
    <w:qFormat/>
    <w:locked/>
    <w:rsid w:val="00276541"/>
    <w:rPr>
      <w:rFonts w:ascii="Cambria" w:hAnsi="Cambria" w:cs="Times New Roman"/>
      <w:b/>
      <w:bCs/>
      <w:kern w:val="2"/>
      <w:sz w:val="32"/>
      <w:szCs w:val="32"/>
    </w:rPr>
  </w:style>
  <w:style w:type="character" w:styleId="2" w:customStyle="1">
    <w:name w:val="Заголовок 2 Знак"/>
    <w:uiPriority w:val="99"/>
    <w:semiHidden/>
    <w:qFormat/>
    <w:locked/>
    <w:rsid w:val="00276541"/>
    <w:rPr>
      <w:rFonts w:ascii="Cambria" w:hAnsi="Cambria" w:cs="Times New Roman"/>
      <w:b/>
      <w:bCs/>
      <w:i/>
      <w:iCs/>
      <w:sz w:val="28"/>
      <w:szCs w:val="28"/>
    </w:rPr>
  </w:style>
  <w:style w:type="character" w:styleId="3" w:customStyle="1">
    <w:name w:val="Заголовок 3 Знак"/>
    <w:uiPriority w:val="99"/>
    <w:semiHidden/>
    <w:qFormat/>
    <w:locked/>
    <w:rsid w:val="00276541"/>
    <w:rPr>
      <w:rFonts w:ascii="Cambria" w:hAnsi="Cambria" w:cs="Times New Roman"/>
      <w:b/>
      <w:bCs/>
      <w:sz w:val="26"/>
      <w:szCs w:val="26"/>
    </w:rPr>
  </w:style>
  <w:style w:type="character" w:styleId="Style11" w:customStyle="1">
    <w:name w:val="Заголовок Знак"/>
    <w:uiPriority w:val="99"/>
    <w:qFormat/>
    <w:locked/>
    <w:rsid w:val="00276541"/>
    <w:rPr>
      <w:rFonts w:ascii="Cambria" w:hAnsi="Cambria" w:cs="Times New Roman"/>
      <w:b/>
      <w:bCs/>
      <w:kern w:val="2"/>
      <w:sz w:val="32"/>
      <w:szCs w:val="32"/>
    </w:rPr>
  </w:style>
  <w:style w:type="character" w:styleId="Style12" w:customStyle="1">
    <w:name w:val="Основной текст Знак"/>
    <w:qFormat/>
    <w:locked/>
    <w:rsid w:val="00276541"/>
    <w:rPr>
      <w:rFonts w:cs="Times New Roman"/>
      <w:sz w:val="24"/>
      <w:szCs w:val="24"/>
    </w:rPr>
  </w:style>
  <w:style w:type="character" w:styleId="Style13" w:customStyle="1">
    <w:name w:val="Верхний колонтитул Знак"/>
    <w:uiPriority w:val="99"/>
    <w:semiHidden/>
    <w:qFormat/>
    <w:locked/>
    <w:rsid w:val="00276541"/>
    <w:rPr>
      <w:rFonts w:cs="Times New Roman"/>
      <w:sz w:val="24"/>
      <w:szCs w:val="24"/>
    </w:rPr>
  </w:style>
  <w:style w:type="character" w:styleId="Pagenumber">
    <w:name w:val="page number"/>
    <w:uiPriority w:val="99"/>
    <w:qFormat/>
    <w:rsid w:val="00af7476"/>
    <w:rPr>
      <w:rFonts w:cs="Times New Roman"/>
    </w:rPr>
  </w:style>
  <w:style w:type="character" w:styleId="Style14" w:customStyle="1">
    <w:name w:val="Нижний колонтитул Знак"/>
    <w:uiPriority w:val="99"/>
    <w:semiHidden/>
    <w:qFormat/>
    <w:locked/>
    <w:rsid w:val="00276541"/>
    <w:rPr>
      <w:rFonts w:cs="Times New Roman"/>
      <w:sz w:val="24"/>
      <w:szCs w:val="24"/>
    </w:rPr>
  </w:style>
  <w:style w:type="character" w:styleId="Hyperlink">
    <w:name w:val="Hyperlink"/>
    <w:uiPriority w:val="99"/>
    <w:semiHidden/>
    <w:rsid w:val="004316b2"/>
    <w:rPr>
      <w:rFonts w:cs="Times New Roman"/>
      <w:color w:val="0000FF"/>
      <w:u w:val="single"/>
    </w:rPr>
  </w:style>
  <w:style w:type="character" w:styleId="Style15" w:customStyle="1">
    <w:name w:val="Текст сноски Знак"/>
    <w:uiPriority w:val="99"/>
    <w:semiHidden/>
    <w:qFormat/>
    <w:locked/>
    <w:rsid w:val="00276541"/>
    <w:rPr>
      <w:rFonts w:cs="Times New Roman"/>
    </w:rPr>
  </w:style>
  <w:style w:type="character" w:styleId="Style16">
    <w:name w:val="Символ сноски"/>
    <w:uiPriority w:val="99"/>
    <w:semiHidden/>
    <w:qFormat/>
    <w:rsid w:val="00fa0c94"/>
    <w:rPr>
      <w:rFonts w:cs="Times New Roman"/>
      <w:vertAlign w:val="superscript"/>
    </w:rPr>
  </w:style>
  <w:style w:type="character" w:styleId="FootnoteReference">
    <w:name w:val="Footnote Reference"/>
    <w:rPr>
      <w:rFonts w:cs="Times New Roman"/>
      <w:vertAlign w:val="superscript"/>
    </w:rPr>
  </w:style>
  <w:style w:type="character" w:styleId="31" w:customStyle="1">
    <w:name w:val="Основной текст 3 Знак"/>
    <w:link w:val="BodyText3"/>
    <w:qFormat/>
    <w:locked/>
    <w:rsid w:val="00312f6f"/>
    <w:rPr>
      <w:sz w:val="16"/>
      <w:szCs w:val="16"/>
      <w:lang w:val="ru-RU" w:eastAsia="ru-RU" w:bidi="ar-SA"/>
    </w:rPr>
  </w:style>
  <w:style w:type="character" w:styleId="Style17" w:customStyle="1">
    <w:name w:val="Текст выноски Знак"/>
    <w:link w:val="BalloonText"/>
    <w:uiPriority w:val="99"/>
    <w:semiHidden/>
    <w:qFormat/>
    <w:rsid w:val="005f39af"/>
    <w:rPr>
      <w:rFonts w:ascii="Tahoma" w:hAnsi="Tahoma" w:cs="Tahoma"/>
      <w:sz w:val="16"/>
      <w:szCs w:val="16"/>
    </w:rPr>
  </w:style>
  <w:style w:type="character" w:styleId="Emphasis">
    <w:name w:val="Emphasis"/>
    <w:qFormat/>
    <w:locked/>
    <w:rsid w:val="000f5a7e"/>
    <w:rPr>
      <w:i/>
      <w:iCs/>
    </w:rPr>
  </w:style>
  <w:style w:type="character" w:styleId="PlaceholderText">
    <w:name w:val="Placeholder Text"/>
    <w:basedOn w:val="DefaultParagraphFont"/>
    <w:uiPriority w:val="99"/>
    <w:semiHidden/>
    <w:qFormat/>
    <w:rsid w:val="00e00466"/>
    <w:rPr>
      <w:color w:val="808080"/>
    </w:rPr>
  </w:style>
  <w:style w:type="character" w:styleId="UnresolvedMention">
    <w:name w:val="Unresolved Mention"/>
    <w:basedOn w:val="DefaultParagraphFont"/>
    <w:uiPriority w:val="99"/>
    <w:semiHidden/>
    <w:unhideWhenUsed/>
    <w:qFormat/>
    <w:rsid w:val="00da6583"/>
    <w:rPr>
      <w:color w:val="605E5C"/>
      <w:shd w:fill="E1DFDD" w:val="clear"/>
    </w:rPr>
  </w:style>
  <w:style w:type="character" w:styleId="FollowedHyperlink">
    <w:name w:val="FollowedHyperlink"/>
    <w:basedOn w:val="DefaultParagraphFont"/>
    <w:uiPriority w:val="99"/>
    <w:semiHidden/>
    <w:unhideWhenUsed/>
    <w:rsid w:val="00e15bbc"/>
    <w:rPr>
      <w:color w:themeColor="followedHyperlink" w:val="800080"/>
      <w:u w:val="single"/>
    </w:rPr>
  </w:style>
  <w:style w:type="paragraph" w:styleId="Style18">
    <w:name w:val="Заголовок"/>
    <w:basedOn w:val="Normal"/>
    <w:next w:val="BodyText"/>
    <w:qFormat/>
    <w:pPr>
      <w:keepNext w:val="true"/>
      <w:spacing w:before="240" w:after="120"/>
    </w:pPr>
    <w:rPr>
      <w:rFonts w:ascii="Open Sans" w:hAnsi="Open Sans" w:eastAsia="Droid Sans Fallback" w:cs="Lohit Devanagari"/>
      <w:sz w:val="28"/>
      <w:szCs w:val="28"/>
    </w:rPr>
  </w:style>
  <w:style w:type="paragraph" w:styleId="BodyText">
    <w:name w:val="Body Text"/>
    <w:basedOn w:val="Normal"/>
    <w:link w:val="Style12"/>
    <w:rsid w:val="0014526a"/>
    <w:pPr>
      <w:jc w:val="both"/>
    </w:pPr>
    <w:rPr>
      <w:sz w:val="28"/>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Title">
    <w:name w:val="Title"/>
    <w:basedOn w:val="Normal"/>
    <w:link w:val="Style11"/>
    <w:uiPriority w:val="99"/>
    <w:qFormat/>
    <w:rsid w:val="0014526a"/>
    <w:pPr>
      <w:jc w:val="center"/>
    </w:pPr>
    <w:rPr>
      <w:b/>
      <w:bCs/>
      <w:sz w:val="28"/>
    </w:rPr>
  </w:style>
  <w:style w:type="paragraph" w:styleId="Style20">
    <w:name w:val="Колонтитул"/>
    <w:basedOn w:val="Normal"/>
    <w:qFormat/>
    <w:pPr/>
    <w:rPr/>
  </w:style>
  <w:style w:type="paragraph" w:styleId="Header">
    <w:name w:val="Header"/>
    <w:basedOn w:val="Normal"/>
    <w:link w:val="Style13"/>
    <w:uiPriority w:val="99"/>
    <w:rsid w:val="00af7476"/>
    <w:pPr>
      <w:tabs>
        <w:tab w:val="clear" w:pos="708"/>
        <w:tab w:val="center" w:pos="4677" w:leader="none"/>
        <w:tab w:val="right" w:pos="9355" w:leader="none"/>
      </w:tabs>
    </w:pPr>
    <w:rPr/>
  </w:style>
  <w:style w:type="paragraph" w:styleId="Footer">
    <w:name w:val="Footer"/>
    <w:basedOn w:val="Normal"/>
    <w:link w:val="Style14"/>
    <w:uiPriority w:val="99"/>
    <w:rsid w:val="00847ce0"/>
    <w:pPr>
      <w:tabs>
        <w:tab w:val="clear" w:pos="708"/>
        <w:tab w:val="center" w:pos="4677" w:leader="none"/>
        <w:tab w:val="right" w:pos="9355" w:leader="none"/>
      </w:tabs>
    </w:pPr>
    <w:rPr/>
  </w:style>
  <w:style w:type="paragraph" w:styleId="ListParagraph">
    <w:name w:val="List Paragraph"/>
    <w:basedOn w:val="Normal"/>
    <w:uiPriority w:val="34"/>
    <w:qFormat/>
    <w:rsid w:val="004316b2"/>
    <w:pPr>
      <w:spacing w:before="0" w:after="0"/>
      <w:ind w:left="720"/>
      <w:contextualSpacing/>
    </w:pPr>
    <w:rPr/>
  </w:style>
  <w:style w:type="paragraph" w:styleId="FootnoteText">
    <w:name w:val="Footnote Text"/>
    <w:basedOn w:val="Normal"/>
    <w:link w:val="Style15"/>
    <w:uiPriority w:val="99"/>
    <w:semiHidden/>
    <w:rsid w:val="00fa0c94"/>
    <w:pPr/>
    <w:rPr>
      <w:sz w:val="20"/>
      <w:szCs w:val="20"/>
    </w:rPr>
  </w:style>
  <w:style w:type="paragraph" w:styleId="BodyTextIndent">
    <w:name w:val="Body Text Indent"/>
    <w:basedOn w:val="Normal"/>
    <w:rsid w:val="005726f6"/>
    <w:pPr>
      <w:spacing w:before="0" w:after="120"/>
      <w:ind w:left="283"/>
    </w:pPr>
    <w:rPr/>
  </w:style>
  <w:style w:type="paragraph" w:styleId="BodyText3">
    <w:name w:val="Body Text 3"/>
    <w:basedOn w:val="Normal"/>
    <w:link w:val="31"/>
    <w:qFormat/>
    <w:rsid w:val="00312f6f"/>
    <w:pPr>
      <w:spacing w:before="0" w:after="120"/>
    </w:pPr>
    <w:rPr>
      <w:sz w:val="16"/>
      <w:szCs w:val="16"/>
    </w:rPr>
  </w:style>
  <w:style w:type="paragraph" w:styleId="BalloonText">
    <w:name w:val="Balloon Text"/>
    <w:basedOn w:val="Normal"/>
    <w:link w:val="Style17"/>
    <w:uiPriority w:val="99"/>
    <w:semiHidden/>
    <w:unhideWhenUsed/>
    <w:qFormat/>
    <w:rsid w:val="005f39af"/>
    <w:pPr/>
    <w:rPr>
      <w:rFonts w:ascii="Tahoma" w:hAnsi="Tahoma" w:cs="Tahoma"/>
      <w:sz w:val="16"/>
      <w:szCs w:val="16"/>
    </w:rPr>
  </w:style>
  <w:style w:type="paragraph" w:styleId="ConsPlusNormal" w:customStyle="1">
    <w:name w:val="ConsPlusNormal"/>
    <w:qFormat/>
    <w:rsid w:val="0090104c"/>
    <w:pPr>
      <w:widowControl/>
      <w:suppressAutoHyphens w:val="true"/>
      <w:bidi w:val="0"/>
      <w:spacing w:before="0" w:after="0"/>
      <w:jc w:val="left"/>
    </w:pPr>
    <w:rPr>
      <w:rFonts w:ascii="Times New Roman" w:hAnsi="Times New Roman" w:eastAsia="Calibri" w:cs="Times New Roman"/>
      <w:b/>
      <w:bCs/>
      <w:color w:val="auto"/>
      <w:kern w:val="0"/>
      <w:sz w:val="26"/>
      <w:szCs w:val="26"/>
      <w:lang w:val="ru-RU" w:eastAsia="ru-RU" w:bidi="ar-SA"/>
    </w:rPr>
  </w:style>
  <w:style w:type="paragraph" w:styleId="ConsPlusNonformat" w:customStyle="1">
    <w:name w:val="ConsPlusNonformat"/>
    <w:qFormat/>
    <w:rsid w:val="008846cc"/>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ConsPlusTitle" w:customStyle="1">
    <w:name w:val="ConsPlusTitle"/>
    <w:qFormat/>
    <w:rsid w:val="008846cc"/>
    <w:pPr>
      <w:widowControl w:val="false"/>
      <w:suppressAutoHyphens w:val="true"/>
      <w:bidi w:val="0"/>
      <w:spacing w:before="0" w:after="0"/>
      <w:jc w:val="left"/>
    </w:pPr>
    <w:rPr>
      <w:rFonts w:ascii="Calibri" w:hAnsi="Calibri" w:eastAsia="Times New Roman" w:cs="Calibri"/>
      <w:b/>
      <w:color w:val="auto"/>
      <w:kern w:val="0"/>
      <w:sz w:val="22"/>
      <w:szCs w:val="20"/>
      <w:lang w:val="ru-RU" w:eastAsia="ru-RU" w:bidi="ar-SA"/>
    </w:rPr>
  </w:style>
  <w:style w:type="paragraph" w:styleId="NoSpacing">
    <w:name w:val="No Spacing"/>
    <w:uiPriority w:val="1"/>
    <w:qFormat/>
    <w:rsid w:val="00633997"/>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Style2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c">
    <w:name w:val="Table Grid"/>
    <w:basedOn w:val="a1"/>
    <w:uiPriority w:val="99"/>
    <w:rsid w:val="00847ce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orokina_ta@adm.kaluga.ru" TargetMode="External"/><Relationship Id="rId3" Type="http://schemas.openxmlformats.org/officeDocument/2006/relationships/hyperlink" Target="consultantplus://offline/ref=C5B89CE26C9D35708FDBA4C682FF43B911BA9CF45C7C3D158607D99917201A6849BC31E0E3CA9EE345A952C73A7A0F9CD3C353569AC71FD791B2F62BD2CCL" TargetMode="External"/><Relationship Id="rId4" Type="http://schemas.openxmlformats.org/officeDocument/2006/relationships/hyperlink" Target="consultantplus://offline/ref=C5B89CE26C9D35708FDBA4C682FF43B911BA9CF45C7C3D158607D99917201A6849BC31E0E3CA9EE345A952C73A7A0F9CD3C353569AC71FD791B2F62BD2CCL" TargetMode="External"/><Relationship Id="rId5" Type="http://schemas.openxmlformats.org/officeDocument/2006/relationships/hyperlink" Target="https://molodezh40.ru/"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37648-2D79-4657-986B-86A1C670B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о Фестивале</Template>
  <TotalTime>1089</TotalTime>
  <Application>LibreOffice/7.6.0.3$Linux_X86_64 LibreOffice_project/60$Build-3</Application>
  <AppVersion>15.0000</AppVersion>
  <Pages>13</Pages>
  <Words>3905</Words>
  <Characters>26863</Characters>
  <CharactersWithSpaces>30794</CharactersWithSpaces>
  <Paragraphs>296</Paragraphs>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2024-04-02T15:32:00Z</dcterms:created>
  <dc:creator>tkoroleva</dc:creator>
  <dc:description/>
  <dc:language>ru-RU</dc:language>
  <cp:lastModifiedBy/>
  <cp:lastPrinted>2024-04-01T11:06:34Z</cp:lastPrinted>
  <dcterms:modified xsi:type="dcterms:W3CDTF">2024-04-08T17:03:31Z</dcterms:modified>
  <cp:revision>32</cp:revision>
  <dc:subject/>
  <dc:title>Постановление Правительства Калужской области от 07.11.2022 N 848(ред. от 19.03.2024)"О создании управления молодежной политики Калужской области"(вместе с "Положением об управлении молодежной политики Калужской области")</dc:title>
</cp:coreProperties>
</file>

<file path=docProps/custom.xml><?xml version="1.0" encoding="utf-8"?>
<Properties xmlns="http://schemas.openxmlformats.org/officeDocument/2006/custom-properties" xmlns:vt="http://schemas.openxmlformats.org/officeDocument/2006/docPropsVTypes"/>
</file>