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3EA" w:rsidRDefault="003C03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03EA" w:rsidRDefault="003C03EA">
      <w:pPr>
        <w:pStyle w:val="ConsPlusNormal"/>
        <w:jc w:val="both"/>
        <w:outlineLvl w:val="0"/>
      </w:pPr>
    </w:p>
    <w:p w:rsidR="003C03EA" w:rsidRDefault="003C03EA">
      <w:pPr>
        <w:pStyle w:val="ConsPlusTitle"/>
        <w:jc w:val="center"/>
        <w:outlineLvl w:val="0"/>
      </w:pPr>
      <w:r>
        <w:t>ПРАВИТЕЛЬСТВО КАЛУЖСКОЙ ОБЛАСТИ</w:t>
      </w:r>
    </w:p>
    <w:p w:rsidR="003C03EA" w:rsidRDefault="003C03EA">
      <w:pPr>
        <w:pStyle w:val="ConsPlusTitle"/>
        <w:jc w:val="both"/>
      </w:pPr>
    </w:p>
    <w:p w:rsidR="003C03EA" w:rsidRDefault="003C03EA">
      <w:pPr>
        <w:pStyle w:val="ConsPlusTitle"/>
        <w:jc w:val="center"/>
      </w:pPr>
      <w:r>
        <w:t>ПОСТАНОВЛЕНИЕ</w:t>
      </w:r>
    </w:p>
    <w:p w:rsidR="003C03EA" w:rsidRDefault="003C03EA">
      <w:pPr>
        <w:pStyle w:val="ConsPlusTitle"/>
        <w:jc w:val="center"/>
      </w:pPr>
      <w:r>
        <w:t>от 12 февраля 2019 г. N 95</w:t>
      </w:r>
    </w:p>
    <w:p w:rsidR="003C03EA" w:rsidRDefault="003C03EA">
      <w:pPr>
        <w:pStyle w:val="ConsPlusTitle"/>
        <w:jc w:val="both"/>
      </w:pPr>
    </w:p>
    <w:p w:rsidR="003C03EA" w:rsidRDefault="003C03EA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3C03EA" w:rsidRDefault="003C03EA">
      <w:pPr>
        <w:pStyle w:val="ConsPlusTitle"/>
        <w:jc w:val="center"/>
      </w:pPr>
      <w:r>
        <w:t>"ПАТРИОТИЧЕСКОЕ ВОСПИТАНИЕ НАСЕЛЕНИЯ КАЛУЖСКОЙ ОБЛАСТИ"</w:t>
      </w:r>
    </w:p>
    <w:p w:rsidR="003C03EA" w:rsidRDefault="003C03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3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3EA" w:rsidRDefault="003C0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3EA" w:rsidRDefault="003C0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 от 13.03.2020 N 185)</w:t>
            </w:r>
          </w:p>
        </w:tc>
      </w:tr>
    </w:tbl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2020 год и на плановый период 2021 и 2022 годов",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557) Правительство Калужской области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ПОСТАНОВЛЯЕТ:</w:t>
      </w:r>
    </w:p>
    <w:p w:rsidR="003C03EA" w:rsidRDefault="003C03EA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13.03.2020 N 185)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Калужской области "Патриотическое воспитание населения Калужской области" (прилагается).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right"/>
      </w:pPr>
      <w:r>
        <w:t>Губернатор Калужской области</w:t>
      </w:r>
    </w:p>
    <w:p w:rsidR="003C03EA" w:rsidRDefault="003C03EA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right"/>
        <w:outlineLvl w:val="0"/>
      </w:pPr>
      <w:r>
        <w:t>Приложение</w:t>
      </w:r>
    </w:p>
    <w:p w:rsidR="003C03EA" w:rsidRDefault="003C03EA">
      <w:pPr>
        <w:pStyle w:val="ConsPlusNormal"/>
        <w:jc w:val="right"/>
      </w:pPr>
      <w:r>
        <w:t>к Постановлению</w:t>
      </w:r>
    </w:p>
    <w:p w:rsidR="003C03EA" w:rsidRDefault="003C03EA">
      <w:pPr>
        <w:pStyle w:val="ConsPlusNormal"/>
        <w:jc w:val="right"/>
      </w:pPr>
      <w:r>
        <w:t>Правительства Калужской области</w:t>
      </w:r>
    </w:p>
    <w:p w:rsidR="003C03EA" w:rsidRDefault="003C03EA">
      <w:pPr>
        <w:pStyle w:val="ConsPlusNormal"/>
        <w:jc w:val="right"/>
      </w:pPr>
      <w:r>
        <w:t>от 12 февраля 2019 г. N 95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</w:pPr>
      <w:bookmarkStart w:id="0" w:name="P30"/>
      <w:bookmarkEnd w:id="0"/>
      <w:r>
        <w:t>ГОСУДАРСТВЕННАЯ ПРОГРАММА</w:t>
      </w:r>
    </w:p>
    <w:p w:rsidR="003C03EA" w:rsidRDefault="003C03EA">
      <w:pPr>
        <w:pStyle w:val="ConsPlusTitle"/>
        <w:jc w:val="center"/>
      </w:pPr>
      <w:r>
        <w:t>КАЛУЖСКОЙ ОБЛАСТИ "ПАТРИОТИЧЕСКОЕ ВОСПИТАНИЕ НАСЕЛЕНИЯ</w:t>
      </w:r>
    </w:p>
    <w:p w:rsidR="003C03EA" w:rsidRDefault="003C03EA">
      <w:pPr>
        <w:pStyle w:val="ConsPlusTitle"/>
        <w:jc w:val="center"/>
      </w:pPr>
      <w:r>
        <w:t>КАЛУЖСКОЙ ОБЛАСТИ"</w:t>
      </w:r>
    </w:p>
    <w:p w:rsidR="003C03EA" w:rsidRDefault="003C03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3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3EA" w:rsidRDefault="003C03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C03EA" w:rsidRDefault="003C0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3C03EA" w:rsidRDefault="003C03EA">
            <w:pPr>
              <w:pStyle w:val="ConsPlusNormal"/>
              <w:jc w:val="center"/>
            </w:pPr>
            <w:r>
              <w:rPr>
                <w:color w:val="392C69"/>
              </w:rPr>
              <w:t>от 13.03.2020 N 185)</w:t>
            </w:r>
          </w:p>
        </w:tc>
      </w:tr>
    </w:tbl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Паспорт</w:t>
      </w:r>
    </w:p>
    <w:p w:rsidR="003C03EA" w:rsidRDefault="003C03EA">
      <w:pPr>
        <w:pStyle w:val="ConsPlusTitle"/>
        <w:jc w:val="center"/>
      </w:pPr>
      <w:r>
        <w:t>государственной программы Калужской области "Патриотическое</w:t>
      </w:r>
    </w:p>
    <w:p w:rsidR="003C03EA" w:rsidRDefault="003C03EA">
      <w:pPr>
        <w:pStyle w:val="ConsPlusTitle"/>
        <w:jc w:val="center"/>
      </w:pPr>
      <w:r>
        <w:t>воспитание населения Калужской области"</w:t>
      </w:r>
    </w:p>
    <w:p w:rsidR="003C03EA" w:rsidRDefault="003C03EA">
      <w:pPr>
        <w:pStyle w:val="ConsPlusTitle"/>
        <w:jc w:val="center"/>
      </w:pPr>
      <w:r>
        <w:t>(далее - государственная программа)</w:t>
      </w:r>
    </w:p>
    <w:p w:rsidR="003C03EA" w:rsidRDefault="003C03EA">
      <w:pPr>
        <w:pStyle w:val="ConsPlusNormal"/>
        <w:jc w:val="both"/>
      </w:pPr>
    </w:p>
    <w:p w:rsidR="003C03EA" w:rsidRDefault="003C03EA">
      <w:pPr>
        <w:sectPr w:rsidR="003C03EA" w:rsidSect="003C0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94"/>
        <w:gridCol w:w="1024"/>
        <w:gridCol w:w="904"/>
        <w:gridCol w:w="904"/>
        <w:gridCol w:w="904"/>
        <w:gridCol w:w="904"/>
        <w:gridCol w:w="904"/>
        <w:gridCol w:w="904"/>
      </w:tblGrid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2. Участники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3. Цели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Создание условий для развития патриотического воспитания граждан Калужской области, обеспечение соответствия его содержания новым историческим реалиям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1.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      </w:r>
          </w:p>
          <w:p w:rsidR="003C03EA" w:rsidRDefault="003C03EA">
            <w:pPr>
              <w:pStyle w:val="ConsPlusNormal"/>
            </w:pPr>
            <w:r>
              <w:t>2.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органах.</w:t>
            </w:r>
          </w:p>
          <w:p w:rsidR="003C03EA" w:rsidRDefault="003C03EA">
            <w:pPr>
              <w:pStyle w:val="ConsPlusNormal"/>
            </w:pPr>
            <w:r>
              <w:t>3. Координация деятельности образовательных организаций в патриотическом воспитании граждан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5. Основные мероприятия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1. Организационно-методические меры совершенствования системы патриотического воспитания.</w:t>
            </w:r>
          </w:p>
          <w:p w:rsidR="003C03EA" w:rsidRDefault="003C03EA">
            <w:pPr>
              <w:pStyle w:val="ConsPlusNormal"/>
            </w:pPr>
            <w:r>
              <w:t>2. Формирование патриотических ценностей, приобщающих граждан к отечественной истории и культуре.</w:t>
            </w:r>
          </w:p>
          <w:p w:rsidR="003C03EA" w:rsidRDefault="003C03EA">
            <w:pPr>
              <w:pStyle w:val="ConsPlusNormal"/>
            </w:pPr>
            <w:r>
              <w:t>3. Военно-патриотическое воспитание граждан, формирование у молодежи положительной мотивации к прохождению военной службы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1. Количество мероприятий патриотической направленности.</w:t>
            </w:r>
          </w:p>
          <w:p w:rsidR="003C03EA" w:rsidRDefault="003C03EA">
            <w:pPr>
              <w:pStyle w:val="ConsPlusNormal"/>
            </w:pPr>
            <w:r>
              <w:t>2. Удельный вес граждан Калужской области, участвующих в мероприятиях по патриотическому воспитанию, по отношению к общему количеству граждан Калужской области.</w:t>
            </w:r>
          </w:p>
          <w:p w:rsidR="003C03EA" w:rsidRDefault="003C03EA">
            <w:pPr>
              <w:pStyle w:val="ConsPlusNormal"/>
            </w:pPr>
            <w:r>
              <w:t xml:space="preserve">3. Удельный вес численности молодежи Калужской области в возрасте от 14 до 30 лет, участвующей в мероприятиях по патриотическому воспитанию, в общей численности </w:t>
            </w:r>
            <w:r>
              <w:lastRenderedPageBreak/>
              <w:t>молодежи Калужской области в возрасте от 14 до 30 лет.</w:t>
            </w:r>
          </w:p>
          <w:p w:rsidR="003C03EA" w:rsidRDefault="003C03EA">
            <w:pPr>
              <w:pStyle w:val="ConsPlusNormal"/>
            </w:pPr>
            <w:r>
              <w:t>4. Удельный вес молодежи Калужской области, вовлеченной в деятельность общественных объединений патриотической направленности, от общего количества молодежи Калужской области в возрасте 14 - 30 лет.</w:t>
            </w:r>
          </w:p>
          <w:p w:rsidR="003C03EA" w:rsidRDefault="003C03EA">
            <w:pPr>
              <w:pStyle w:val="ConsPlusNormal"/>
            </w:pPr>
            <w:r>
              <w:t>5. Удельный вес мероприятий патриотической направленности, освещенных в средствах массовой информации Калужской области, от общего количества мероприятий Калужской области патриотической направленности.</w:t>
            </w:r>
          </w:p>
          <w:p w:rsidR="003C03EA" w:rsidRDefault="003C03EA">
            <w:pPr>
              <w:pStyle w:val="ConsPlusNormal"/>
            </w:pPr>
            <w:r>
              <w:t>6. Удельный вес образовательных организаций, находящихся на территории Калужской области, в которых оформлены героико-исторические и историко-патриотические музеи (комнаты, уголки) образовательных организаций, по отношению к общему количеству образовательных организаций, находящихся на территории Калужской области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lastRenderedPageBreak/>
              <w:t>7. Сроки и этапы реализации государственной программы</w:t>
            </w:r>
          </w:p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r>
              <w:t>2019 - 2024 годы, в один этап</w:t>
            </w:r>
          </w:p>
        </w:tc>
      </w:tr>
      <w:tr w:rsidR="003C03EA">
        <w:tc>
          <w:tcPr>
            <w:tcW w:w="2268" w:type="dxa"/>
            <w:vMerge w:val="restart"/>
          </w:tcPr>
          <w:p w:rsidR="003C03EA" w:rsidRDefault="003C03EA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894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424" w:type="dxa"/>
            <w:gridSpan w:val="6"/>
          </w:tcPr>
          <w:p w:rsidR="003C03EA" w:rsidRDefault="003C03E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C03EA">
        <w:tc>
          <w:tcPr>
            <w:tcW w:w="2268" w:type="dxa"/>
            <w:vMerge/>
          </w:tcPr>
          <w:p w:rsidR="003C03EA" w:rsidRDefault="003C03EA"/>
        </w:tc>
        <w:tc>
          <w:tcPr>
            <w:tcW w:w="1894" w:type="dxa"/>
            <w:vMerge/>
          </w:tcPr>
          <w:p w:rsidR="003C03EA" w:rsidRDefault="003C03EA"/>
        </w:tc>
        <w:tc>
          <w:tcPr>
            <w:tcW w:w="1024" w:type="dxa"/>
            <w:vMerge/>
          </w:tcPr>
          <w:p w:rsidR="003C03EA" w:rsidRDefault="003C03EA"/>
        </w:tc>
        <w:tc>
          <w:tcPr>
            <w:tcW w:w="904" w:type="dxa"/>
          </w:tcPr>
          <w:p w:rsidR="003C03EA" w:rsidRDefault="003C03E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center"/>
            </w:pPr>
            <w:r>
              <w:t>2024</w:t>
            </w:r>
          </w:p>
        </w:tc>
      </w:tr>
      <w:tr w:rsidR="003C03EA">
        <w:tc>
          <w:tcPr>
            <w:tcW w:w="2268" w:type="dxa"/>
            <w:vMerge/>
          </w:tcPr>
          <w:p w:rsidR="003C03EA" w:rsidRDefault="003C03EA"/>
        </w:tc>
        <w:tc>
          <w:tcPr>
            <w:tcW w:w="1894" w:type="dxa"/>
          </w:tcPr>
          <w:p w:rsidR="003C03EA" w:rsidRDefault="003C03EA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  <w:vMerge/>
          </w:tcPr>
          <w:p w:rsidR="003C03EA" w:rsidRDefault="003C03EA"/>
        </w:tc>
        <w:tc>
          <w:tcPr>
            <w:tcW w:w="1894" w:type="dxa"/>
          </w:tcPr>
          <w:p w:rsidR="003C03EA" w:rsidRDefault="003C03EA">
            <w:pPr>
              <w:pStyle w:val="ConsPlusNormal"/>
            </w:pPr>
            <w:r>
              <w:t>в том числе по источникам финансирования</w:t>
            </w:r>
          </w:p>
        </w:tc>
        <w:tc>
          <w:tcPr>
            <w:tcW w:w="1024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04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04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04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04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04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04" w:type="dxa"/>
          </w:tcPr>
          <w:p w:rsidR="003C03EA" w:rsidRDefault="003C03EA">
            <w:pPr>
              <w:pStyle w:val="ConsPlusNormal"/>
            </w:pPr>
          </w:p>
        </w:tc>
      </w:tr>
      <w:tr w:rsidR="003C03EA">
        <w:tc>
          <w:tcPr>
            <w:tcW w:w="2268" w:type="dxa"/>
            <w:vMerge/>
          </w:tcPr>
          <w:p w:rsidR="003C03EA" w:rsidRDefault="003C03EA"/>
        </w:tc>
        <w:tc>
          <w:tcPr>
            <w:tcW w:w="1894" w:type="dxa"/>
          </w:tcPr>
          <w:p w:rsidR="003C03EA" w:rsidRDefault="003C03EA">
            <w:pPr>
              <w:pStyle w:val="ConsPlusNormal"/>
            </w:pPr>
            <w:r>
              <w:t xml:space="preserve">средства областного бюджета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04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  <w:vMerge/>
          </w:tcPr>
          <w:p w:rsidR="003C03EA" w:rsidRDefault="003C03EA"/>
        </w:tc>
        <w:tc>
          <w:tcPr>
            <w:tcW w:w="8342" w:type="dxa"/>
            <w:gridSpan w:val="8"/>
          </w:tcPr>
          <w:p w:rsidR="003C03EA" w:rsidRDefault="003C03EA">
            <w:pPr>
              <w:pStyle w:val="ConsPlusNormal"/>
            </w:pPr>
            <w:bookmarkStart w:id="1" w:name="P99"/>
            <w:bookmarkEnd w:id="1"/>
            <w:r>
              <w:t xml:space="preserve">&lt;*&gt; Объемы финансовых средств, направляемых на реализацию государственной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</w:t>
            </w:r>
            <w:r>
              <w:lastRenderedPageBreak/>
              <w:t>плановый период</w:t>
            </w:r>
          </w:p>
        </w:tc>
      </w:tr>
    </w:tbl>
    <w:p w:rsidR="003C03EA" w:rsidRDefault="003C03EA">
      <w:pPr>
        <w:sectPr w:rsidR="003C03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3C03EA" w:rsidRDefault="003C03EA">
      <w:pPr>
        <w:pStyle w:val="ConsPlusTitle"/>
        <w:jc w:val="center"/>
      </w:pPr>
      <w:r>
        <w:t>государственной программы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>1. Приоритеты региональной политики в сфере патриотического воспитания населения основываются на положениях, определенных в: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20.10.2012 N 1416 "О совершенствовании государственной политики в области патриотического воспитания" (в ред. Указов Президента Российской Федерации от 25.07.2014 N 529, от 14.06.2018 N 334, от 25.07.2018 N 452).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24.07.2000 N 551 "О военно-патриотических молодежных и детских объединениях" (в ред. постановления Правительства Российской Федерации от 24.12.2014 N 1469).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 (в ред. постановлений Правительства Российской Федерации от 13.10.2017 N 1245, от 20.11.2018 N 1391).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1.4.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 (в ред. постановлений Правительства Российской Федерации от 22.02.2018 N 187, от 30.03.2018 N 354, от 26.04.2018 N 507, от 11.09.2018 N 1083, от 04.10.2018 N 1192, от 19.12.2018 N 1595, от 22.01.2019 N 23, от 29.03.2019 N 368, от 29.03.2019 N 373, от 11.06.2019 N 752, от 14.08.2019 N 1044, от 09.11.2019 N 1430, от 30.11.2019 N 1570, от 30.11.2019 N 1571, от 07.12.2019 N 1618, от 19.12.2019 N 1720, от 27.12.2019 N 1880, от 22.01.2020 N 36, от 22.02.2020 N 204, от 12.03.2020 N 266).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1.5. </w:t>
      </w:r>
      <w:hyperlink r:id="rId15" w:history="1">
        <w:r>
          <w:rPr>
            <w:color w:val="0000FF"/>
          </w:rPr>
          <w:t>Законе</w:t>
        </w:r>
      </w:hyperlink>
      <w:r>
        <w:t xml:space="preserve"> Калужской области "О молодежи и государственной молодежной политике в Калужской области".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1.6. </w:t>
      </w:r>
      <w:hyperlink r:id="rId16" w:history="1">
        <w:r>
          <w:rPr>
            <w:color w:val="0000FF"/>
          </w:rPr>
          <w:t>Законе</w:t>
        </w:r>
      </w:hyperlink>
      <w:r>
        <w:t xml:space="preserve"> Калужской области "О регулировании отдельных правоотношений в сфере увековечения памяти погибших при защите Отечества на территории Калужской области".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2. К основным приоритетам в области патриотического воспитания населения Калужской области относятся: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2.1.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2.2. Взаимодействие органов государственной власти и гражданского общества в интересах патриотического воспитания населения Калужской области.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2.3. Физическое развитие детей и молодежи, формирование здорового образа жизни.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2. Индикаторы достижения целей и решения задач</w:t>
      </w:r>
    </w:p>
    <w:p w:rsidR="003C03EA" w:rsidRDefault="003C03EA">
      <w:pPr>
        <w:pStyle w:val="ConsPlusTitle"/>
        <w:jc w:val="center"/>
      </w:pPr>
      <w:r>
        <w:t>государственной программы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следующих индикаторов: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2"/>
      </w:pPr>
      <w:r>
        <w:t>СВЕДЕНИЯ</w:t>
      </w:r>
    </w:p>
    <w:p w:rsidR="003C03EA" w:rsidRDefault="003C03EA">
      <w:pPr>
        <w:pStyle w:val="ConsPlusTitle"/>
        <w:jc w:val="center"/>
      </w:pPr>
      <w:r>
        <w:t>об индикаторах государственной программы и их значениях</w:t>
      </w:r>
    </w:p>
    <w:p w:rsidR="003C03EA" w:rsidRDefault="003C0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C03EA">
        <w:tc>
          <w:tcPr>
            <w:tcW w:w="566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24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:rsidR="003C03EA" w:rsidRDefault="003C03EA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3C03EA">
        <w:tc>
          <w:tcPr>
            <w:tcW w:w="566" w:type="dxa"/>
            <w:vMerge/>
          </w:tcPr>
          <w:p w:rsidR="003C03EA" w:rsidRDefault="003C03EA"/>
        </w:tc>
        <w:tc>
          <w:tcPr>
            <w:tcW w:w="2438" w:type="dxa"/>
            <w:vMerge/>
          </w:tcPr>
          <w:p w:rsidR="003C03EA" w:rsidRDefault="003C03EA"/>
        </w:tc>
        <w:tc>
          <w:tcPr>
            <w:tcW w:w="624" w:type="dxa"/>
            <w:vMerge/>
          </w:tcPr>
          <w:p w:rsidR="003C03EA" w:rsidRDefault="003C03EA"/>
        </w:tc>
        <w:tc>
          <w:tcPr>
            <w:tcW w:w="680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3C03EA" w:rsidRDefault="003C03EA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3C03EA">
        <w:tc>
          <w:tcPr>
            <w:tcW w:w="566" w:type="dxa"/>
            <w:vMerge/>
          </w:tcPr>
          <w:p w:rsidR="003C03EA" w:rsidRDefault="003C03EA"/>
        </w:tc>
        <w:tc>
          <w:tcPr>
            <w:tcW w:w="2438" w:type="dxa"/>
            <w:vMerge/>
          </w:tcPr>
          <w:p w:rsidR="003C03EA" w:rsidRDefault="003C03EA"/>
        </w:tc>
        <w:tc>
          <w:tcPr>
            <w:tcW w:w="624" w:type="dxa"/>
            <w:vMerge/>
          </w:tcPr>
          <w:p w:rsidR="003C03EA" w:rsidRDefault="003C03EA"/>
        </w:tc>
        <w:tc>
          <w:tcPr>
            <w:tcW w:w="680" w:type="dxa"/>
            <w:vMerge/>
          </w:tcPr>
          <w:p w:rsidR="003C03EA" w:rsidRDefault="003C03EA"/>
        </w:tc>
        <w:tc>
          <w:tcPr>
            <w:tcW w:w="680" w:type="dxa"/>
            <w:vMerge/>
          </w:tcPr>
          <w:p w:rsidR="003C03EA" w:rsidRDefault="003C03EA"/>
        </w:tc>
        <w:tc>
          <w:tcPr>
            <w:tcW w:w="680" w:type="dxa"/>
          </w:tcPr>
          <w:p w:rsidR="003C03EA" w:rsidRDefault="003C03E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center"/>
            </w:pPr>
            <w:r>
              <w:t>2024</w:t>
            </w:r>
          </w:p>
        </w:tc>
      </w:tr>
      <w:tr w:rsidR="003C03EA">
        <w:tc>
          <w:tcPr>
            <w:tcW w:w="9068" w:type="dxa"/>
            <w:gridSpan w:val="11"/>
          </w:tcPr>
          <w:p w:rsidR="003C03EA" w:rsidRDefault="003C03EA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"Патриотическое воспитание населения Калужской области"</w:t>
            </w:r>
          </w:p>
        </w:tc>
      </w:tr>
      <w:tr w:rsidR="003C03EA">
        <w:tc>
          <w:tcPr>
            <w:tcW w:w="566" w:type="dxa"/>
          </w:tcPr>
          <w:p w:rsidR="003C03EA" w:rsidRDefault="003C0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C03EA" w:rsidRDefault="003C03EA">
            <w:pPr>
              <w:pStyle w:val="ConsPlusNormal"/>
            </w:pPr>
            <w:r>
              <w:t>Количество мероприятий патриотической направленности</w:t>
            </w:r>
          </w:p>
        </w:tc>
        <w:tc>
          <w:tcPr>
            <w:tcW w:w="624" w:type="dxa"/>
          </w:tcPr>
          <w:p w:rsidR="003C03EA" w:rsidRDefault="003C03EA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1150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1450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1520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1650</w:t>
            </w:r>
          </w:p>
        </w:tc>
      </w:tr>
      <w:tr w:rsidR="003C03EA">
        <w:tc>
          <w:tcPr>
            <w:tcW w:w="566" w:type="dxa"/>
          </w:tcPr>
          <w:p w:rsidR="003C03EA" w:rsidRDefault="003C03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C03EA" w:rsidRDefault="003C03EA">
            <w:pPr>
              <w:pStyle w:val="ConsPlusNormal"/>
            </w:pPr>
            <w:r>
              <w:t>Удельный вес граждан Калужской области, участвующих в мероприятиях по патриотическому воспитанию, по отношению к общему количеству граждан Калужской области</w:t>
            </w:r>
          </w:p>
        </w:tc>
        <w:tc>
          <w:tcPr>
            <w:tcW w:w="624" w:type="dxa"/>
          </w:tcPr>
          <w:p w:rsidR="003C03EA" w:rsidRDefault="003C03EA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70</w:t>
            </w:r>
          </w:p>
        </w:tc>
      </w:tr>
      <w:tr w:rsidR="003C03EA">
        <w:tc>
          <w:tcPr>
            <w:tcW w:w="566" w:type="dxa"/>
          </w:tcPr>
          <w:p w:rsidR="003C03EA" w:rsidRDefault="003C03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C03EA" w:rsidRDefault="003C03EA">
            <w:pPr>
              <w:pStyle w:val="ConsPlusNormal"/>
            </w:pPr>
            <w:r>
              <w:t>Удельный вес численности молодежи Калужской области в возрасте от 14 до 30 лет, участвующей в мероприятиях по патриотическому воспитанию, в общей численности молодежи Калужской области в возрасте от 14 до 30 лет</w:t>
            </w:r>
          </w:p>
        </w:tc>
        <w:tc>
          <w:tcPr>
            <w:tcW w:w="624" w:type="dxa"/>
          </w:tcPr>
          <w:p w:rsidR="003C03EA" w:rsidRDefault="003C03EA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54</w:t>
            </w:r>
          </w:p>
        </w:tc>
      </w:tr>
      <w:tr w:rsidR="003C03EA">
        <w:tc>
          <w:tcPr>
            <w:tcW w:w="566" w:type="dxa"/>
          </w:tcPr>
          <w:p w:rsidR="003C03EA" w:rsidRDefault="003C03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C03EA" w:rsidRDefault="003C03EA">
            <w:pPr>
              <w:pStyle w:val="ConsPlusNormal"/>
            </w:pPr>
            <w:r>
              <w:t>Удельный вес молодежи Калужской области, вовлеченной в деятельность общественных объединений патриотической направленности, от общего количества молодежи Калужской области в возрасте 14 - 30 лет</w:t>
            </w:r>
          </w:p>
        </w:tc>
        <w:tc>
          <w:tcPr>
            <w:tcW w:w="624" w:type="dxa"/>
          </w:tcPr>
          <w:p w:rsidR="003C03EA" w:rsidRDefault="003C03EA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17,7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22,4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25,5</w:t>
            </w:r>
          </w:p>
        </w:tc>
      </w:tr>
      <w:tr w:rsidR="003C03EA">
        <w:tc>
          <w:tcPr>
            <w:tcW w:w="566" w:type="dxa"/>
          </w:tcPr>
          <w:p w:rsidR="003C03EA" w:rsidRDefault="003C03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3C03EA" w:rsidRDefault="003C03EA">
            <w:pPr>
              <w:pStyle w:val="ConsPlusNormal"/>
            </w:pPr>
            <w:r>
              <w:t xml:space="preserve">Удельный вес мероприятий патриотической направленности, освещенных в средствах </w:t>
            </w:r>
            <w:r>
              <w:lastRenderedPageBreak/>
              <w:t>массовой информации Калужской области, от общего количества мероприятий Калужской области патриотической направленности</w:t>
            </w:r>
          </w:p>
        </w:tc>
        <w:tc>
          <w:tcPr>
            <w:tcW w:w="624" w:type="dxa"/>
          </w:tcPr>
          <w:p w:rsidR="003C03EA" w:rsidRDefault="003C03E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90</w:t>
            </w:r>
          </w:p>
        </w:tc>
      </w:tr>
      <w:tr w:rsidR="003C03EA">
        <w:tc>
          <w:tcPr>
            <w:tcW w:w="566" w:type="dxa"/>
          </w:tcPr>
          <w:p w:rsidR="003C03EA" w:rsidRDefault="003C03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3C03EA" w:rsidRDefault="003C03EA">
            <w:pPr>
              <w:pStyle w:val="ConsPlusNormal"/>
            </w:pPr>
            <w:r>
              <w:t>Удельный вес образовательных организаций, находящихся на территории Калужской области, в которых оформлены героико-исторические и историко-патриотические музеи (комнаты, уголки) образовательных организаций, по отношению к общему количеству образовательных организаций, находящихся на территории Калужской области</w:t>
            </w:r>
          </w:p>
        </w:tc>
        <w:tc>
          <w:tcPr>
            <w:tcW w:w="624" w:type="dxa"/>
          </w:tcPr>
          <w:p w:rsidR="003C03EA" w:rsidRDefault="003C03EA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73,6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680" w:type="dxa"/>
          </w:tcPr>
          <w:p w:rsidR="003C03EA" w:rsidRDefault="003C03EA">
            <w:pPr>
              <w:pStyle w:val="ConsPlusNormal"/>
              <w:jc w:val="right"/>
            </w:pPr>
            <w:r>
              <w:t>75</w:t>
            </w:r>
          </w:p>
        </w:tc>
      </w:tr>
    </w:tbl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>Методика расчета индикаторов утверждена приказом министерства образования и науки Калужской области от 29.11.2018 N 1700 "Об утверждении методики расчета индикаторов государственной программы Калужской области "Патриотическое воспитание населения Калужской области".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3C03EA" w:rsidRDefault="003C03EA">
      <w:pPr>
        <w:pStyle w:val="ConsPlusTitle"/>
        <w:jc w:val="center"/>
      </w:pPr>
      <w:r>
        <w:t>государственной программы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>Достижение целей государственной программы будет осуществляться посредством реализации основных мероприятий: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 Организационно-методические меры совершенствования системы патриотического воспитания.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3.1.1. Краткая характеристика основного мероприятия: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3.1.1.1. Решает задачу по координации деятельности образовательных организаций и средств массовой информации в патриотическом воспитании граждан.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3.1.1.2. Влияет на активизацию интереса к изучению истории Отечества и формированию чувства уважения к героическому прошлому нашей страны, на сохранение памяти о великих исторических подвигах защитников Отечества.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3.1.1.3. Обеспечит выполнение государственного задания государственным бюджетным учреждением Калужской области, в отношении которого министерство образования и науки </w:t>
      </w:r>
      <w:r>
        <w:lastRenderedPageBreak/>
        <w:t>Калужской области осуществляет функции и полномочия учредителя.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3.1.1.4. Способствует достижению индикаторов: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3.1.1.4.1. "Количество мероприятий патриотической направленности".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3.1.1.4.2. "Удельный вес граждан Калужской области, участвующих в мероприятиях по патриотическому воспитанию, по отношению к общему количеству граждан Калужской области".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 Формирование патриотических ценностей, приобщающих граждан к отечественной истории и культуре.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 Краткая характеристика основного мероприятия: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3.2.1.1. Решает задачу по совершенствованию и развитию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3.2.1.2. Обеспечит организацию и проведение ежегодно областных Вахт Памяти.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3.2.1.3. Предусматривает поощрение премиями Правительства Калужской области "За успехи в патриотическом воспитании детей и молодежи".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3.2.1.4. Способствует достижению индикаторов: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3.2.1.4.1. "Удельный вес молодежи Калужской области, вовлеченной в деятельность общественных объединений патриотической направленности, от общего количества молодежи Калужской области в возрасте 14 - 30 лет".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3.2.1.4.2. "Удельный вес образовательных организаций, находящихся на территории Калужской области, в которых оформлены героико-исторические и историко-патриотические музеи (комнаты, уголки) образовательных организаций, по отношению к общему количеству образовательных организаций, находящихся на территории Калужской области".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3.2.1.4.3. "Удельный вес мероприятий патриотической направленности, освещенных в средствах массовой информации Калужской области, от общего количества мероприятий Калужской области патриотической направленности".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3.3. Военно-патриотическое воспитание граждан, формирование у молодежи положительной мотивации к прохождению военной службы.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3.3.1. Краткая характеристика основного мероприятия: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3.3.1.1. Решает задачу по развитию военно-патриотического воспитания граждан, укреплению престижа службы в Вооруженных Силах Российской Федерации и правоохранительных органах.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3.3.1.2. Влияет на формирование у граждан и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3.3.1.3. Способствует созданию условий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Отечества и военной службе.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lastRenderedPageBreak/>
        <w:t>3.3.1.4. Обеспечит организацию и ежегодное проведение военно-спортивных игр для молодежи.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3.3.1.5. Способствует достижению индикатора "Удельный вес численности молодежи Калужской области в возрасте от 14 до 30 лет, участвующей в мероприятиях по патриотическому воспитанию, в общей численности молодежи Калужской области в возрасте от 14 до 30 лет".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в рамках полномочий Калужской области (далее - правовое регулирование)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http://admoblkaluga.ru/sub/education/Gosprogrammy/.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несет ответственный исполнитель государственной программы.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:rsidR="003C03EA" w:rsidRDefault="003C03EA">
      <w:pPr>
        <w:pStyle w:val="ConsPlusTitle"/>
        <w:jc w:val="center"/>
      </w:pPr>
      <w:r>
        <w:t>государственной программы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right"/>
      </w:pPr>
      <w:r>
        <w:t>(тыс. руб. в ценах каждого года)</w:t>
      </w:r>
    </w:p>
    <w:p w:rsidR="003C03EA" w:rsidRDefault="003C03E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963"/>
        <w:gridCol w:w="963"/>
        <w:gridCol w:w="963"/>
        <w:gridCol w:w="963"/>
        <w:gridCol w:w="963"/>
        <w:gridCol w:w="963"/>
      </w:tblGrid>
      <w:tr w:rsidR="003C03EA">
        <w:tc>
          <w:tcPr>
            <w:tcW w:w="2268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3C03EA" w:rsidRDefault="003C03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78" w:type="dxa"/>
            <w:gridSpan w:val="6"/>
          </w:tcPr>
          <w:p w:rsidR="003C03EA" w:rsidRDefault="003C03E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C03EA">
        <w:tc>
          <w:tcPr>
            <w:tcW w:w="2268" w:type="dxa"/>
            <w:vMerge/>
          </w:tcPr>
          <w:p w:rsidR="003C03EA" w:rsidRDefault="003C03EA"/>
        </w:tc>
        <w:tc>
          <w:tcPr>
            <w:tcW w:w="1020" w:type="dxa"/>
            <w:vMerge/>
          </w:tcPr>
          <w:p w:rsidR="003C03EA" w:rsidRDefault="003C03EA"/>
        </w:tc>
        <w:tc>
          <w:tcPr>
            <w:tcW w:w="963" w:type="dxa"/>
          </w:tcPr>
          <w:p w:rsidR="003C03EA" w:rsidRDefault="003C03E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center"/>
            </w:pPr>
            <w:r>
              <w:t>2024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 xml:space="preserve">- средства областного бюджета </w:t>
            </w:r>
            <w:hyperlink w:anchor="P3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По участникам и источникам финансирования государственной программы - всего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 xml:space="preserve">министерство образования и науки </w:t>
            </w:r>
            <w:r>
              <w:lastRenderedPageBreak/>
              <w:t>Калужской области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  <w:jc w:val="right"/>
            </w:pPr>
            <w:r>
              <w:lastRenderedPageBreak/>
              <w:t>54318,00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  <w:tc>
          <w:tcPr>
            <w:tcW w:w="963" w:type="dxa"/>
          </w:tcPr>
          <w:p w:rsidR="003C03EA" w:rsidRDefault="003C03EA">
            <w:pPr>
              <w:pStyle w:val="ConsPlusNormal"/>
            </w:pPr>
          </w:p>
        </w:tc>
      </w:tr>
      <w:tr w:rsidR="003C03EA">
        <w:tc>
          <w:tcPr>
            <w:tcW w:w="2268" w:type="dxa"/>
          </w:tcPr>
          <w:p w:rsidR="003C03EA" w:rsidRDefault="003C03EA">
            <w:pPr>
              <w:pStyle w:val="ConsPlusNormal"/>
            </w:pPr>
            <w:r>
              <w:t xml:space="preserve">- средства областного бюджета </w:t>
            </w:r>
            <w:hyperlink w:anchor="P3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3C03EA" w:rsidRDefault="003C03EA">
            <w:pPr>
              <w:pStyle w:val="ConsPlusNormal"/>
              <w:jc w:val="right"/>
            </w:pPr>
            <w:r>
              <w:t>54318,00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9477,72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9601,30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  <w:tc>
          <w:tcPr>
            <w:tcW w:w="963" w:type="dxa"/>
          </w:tcPr>
          <w:p w:rsidR="003C03EA" w:rsidRDefault="003C03EA">
            <w:pPr>
              <w:pStyle w:val="ConsPlusNormal"/>
              <w:jc w:val="right"/>
            </w:pPr>
            <w:r>
              <w:t>8018,19</w:t>
            </w:r>
          </w:p>
        </w:tc>
      </w:tr>
      <w:tr w:rsidR="003C03EA">
        <w:tc>
          <w:tcPr>
            <w:tcW w:w="9066" w:type="dxa"/>
            <w:gridSpan w:val="8"/>
          </w:tcPr>
          <w:p w:rsidR="003C03EA" w:rsidRDefault="003C03EA">
            <w:pPr>
              <w:pStyle w:val="ConsPlusNormal"/>
            </w:pPr>
            <w:bookmarkStart w:id="2" w:name="P343"/>
            <w:bookmarkEnd w:id="2"/>
            <w:r>
              <w:t>&lt;*&gt; Объемы финансовых средств, направляемых на реализацию государственной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</w:t>
            </w:r>
          </w:p>
        </w:tc>
      </w:tr>
    </w:tbl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6. Механизм реализации государственной программы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ind w:firstLine="540"/>
        <w:jc w:val="both"/>
      </w:pPr>
      <w:r>
        <w:t xml:space="preserve">6.1. Выполнение основного мероприятия "Организационно-методические меры совершенствования системы патриотического воспитания" осуществляется путем предоставления субсидии государственным бюджетным учреждениям, подведомственным министерству образования и науки Калужской области, на финансовое обеспечение государственного задания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387" w:history="1">
        <w:r>
          <w:rPr>
            <w:color w:val="0000FF"/>
          </w:rPr>
          <w:t>подпункт 1.4 раздела 7</w:t>
        </w:r>
      </w:hyperlink>
      <w:r>
        <w:t xml:space="preserve"> государственной программы).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6.2. Выполнение основного мероприятия "Формирование патриотических ценностей, приобщающих граждан к отечественной истории и культуре" осуществляется путем: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6.2.1. Выплаты премий Правительства Калужской области "За успехи в патриотическом воспитании детей и молодежи"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08.10.2007 N 250 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N 542, от 15.01.2014 N 12, от 23.04.2015 N 225, от 22.10.2019 N 659) (</w:t>
      </w:r>
      <w:hyperlink w:anchor="P411" w:history="1">
        <w:r>
          <w:rPr>
            <w:color w:val="0000FF"/>
          </w:rPr>
          <w:t>подпункт 2.3 раздела 7</w:t>
        </w:r>
      </w:hyperlink>
      <w:r>
        <w:t xml:space="preserve"> государственной программы).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6.2.2. Предоставления субсидий на иные цели государственным бюджетным учреждениям Калужской области, подведомственным министерству образования и науки Калужской области,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(</w:t>
      </w:r>
      <w:hyperlink w:anchor="P429" w:history="1">
        <w:r>
          <w:rPr>
            <w:color w:val="0000FF"/>
          </w:rPr>
          <w:t>подпункт 2.6 раздела 7</w:t>
        </w:r>
      </w:hyperlink>
      <w:r>
        <w:t xml:space="preserve"> государственной программы).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6.3. Выполнение основного мероприятия "Военно-патриотическое воспитание граждан, формирование у молодежи положительной мотивации к прохождению военной службы" осуществляется путем предоставления субсидий на иные цели государственным бюджетным учреждениям Калужской области, подведомственным министерству образования и науки Калужской области,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</w:t>
      </w:r>
      <w:r>
        <w:lastRenderedPageBreak/>
        <w:t>(</w:t>
      </w:r>
      <w:hyperlink w:anchor="P471" w:history="1">
        <w:r>
          <w:rPr>
            <w:color w:val="0000FF"/>
          </w:rPr>
          <w:t>пункт 3.6 раздела 7</w:t>
        </w:r>
      </w:hyperlink>
      <w:r>
        <w:t xml:space="preserve"> государственной программы).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>6.4. Ответственность за реализацию мероприятий государственной программы несет начальник управления молодежной политики министерства образования и науки Калужской области.</w:t>
      </w:r>
    </w:p>
    <w:p w:rsidR="003C03EA" w:rsidRDefault="003C03EA">
      <w:pPr>
        <w:pStyle w:val="ConsPlusNormal"/>
        <w:spacing w:before="220"/>
        <w:ind w:firstLine="540"/>
        <w:jc w:val="both"/>
      </w:pPr>
      <w:r>
        <w:t xml:space="preserve">6.5. Управление государственной программой и мониторинг ее реализации осуществляет ответственный исполнитель в соответствии с полномочиями, указанными в </w:t>
      </w:r>
      <w:hyperlink r:id="rId21" w:history="1">
        <w:r>
          <w:rPr>
            <w:color w:val="0000FF"/>
          </w:rPr>
          <w:t>пункте 1 раздела VI</w:t>
        </w:r>
      </w:hyperlink>
      <w:r>
        <w:t xml:space="preserve"> "Полномочия ответственного исполнителя, соисполнителей и участников 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724).</w:t>
      </w: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Title"/>
        <w:jc w:val="center"/>
        <w:outlineLvl w:val="1"/>
      </w:pPr>
      <w:r>
        <w:t>7. Перечень мероприятий государственной программы</w:t>
      </w:r>
    </w:p>
    <w:p w:rsidR="003C03EA" w:rsidRDefault="003C03EA">
      <w:pPr>
        <w:pStyle w:val="ConsPlusNormal"/>
        <w:jc w:val="both"/>
      </w:pPr>
    </w:p>
    <w:p w:rsidR="003C03EA" w:rsidRDefault="003C03EA">
      <w:pPr>
        <w:sectPr w:rsidR="003C03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309"/>
        <w:gridCol w:w="2211"/>
        <w:gridCol w:w="3061"/>
        <w:gridCol w:w="1864"/>
      </w:tblGrid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  <w:jc w:val="center"/>
            </w:pPr>
            <w:r>
              <w:t>Участник государственной программы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Организационно-методические меры совершенствования системы патриотического воспитания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Организация и проведение областных конференций, семинаров по проблемам патриотического воспитания детей и молодежи и обеспечение участия во всероссийских мероприятиях по вышеуказанным проблемам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Предоставление субсидий государственному бюджетному учреждению Калужской области "Учебно-методический центр военно-патриотического воспитания и подготовки граждан к военной службе" на выполнение государственного задания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Предоставление субсидий государственным бюджетным учреждениям, подведомственным министерству образования и науки Калужской области, на иные цели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bookmarkStart w:id="3" w:name="P387"/>
            <w:bookmarkEnd w:id="3"/>
            <w:r>
              <w:t>1.4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 xml:space="preserve">Предоставление субсидии государственным бюджетным учреждениям, подведомственным министерству образования и науки Калужской области, на финансовое обеспечение государственного </w:t>
            </w:r>
            <w:r>
              <w:lastRenderedPageBreak/>
              <w:t>задания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Организация и проведение встреч ветеранов Великой Отечественной войны и военной службы со школьниками, студентами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области, министерство труда и социальной защиты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Организация и проведение Вахт Памяти на территории Калужской области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bookmarkStart w:id="4" w:name="P411"/>
            <w:bookmarkEnd w:id="4"/>
            <w:r>
              <w:t>2.3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Выплата премий Правительства Калужской области "За успехи в патриотическом воспитании детей и молодежи"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Освещение в региональных и федеральных средствах массовой информации мероприятий государственной программы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внутренней политики и массовых коммуникаций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Содействие развитию и расширению патриотической тематики телевизионных программ и периодической печати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 xml:space="preserve">Областной бюджет за счет расходов на содержание аппарата министерства внутренней политики и массовых коммуникаций </w:t>
            </w:r>
            <w:r>
              <w:lastRenderedPageBreak/>
              <w:t>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lastRenderedPageBreak/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bookmarkStart w:id="5" w:name="P429"/>
            <w:bookmarkEnd w:id="5"/>
            <w:r>
              <w:t>2.6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2020 - 2024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Военно-патриотическое воспитание граждан, формирование у молодежи положительной мотивации к прохождению военной службы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Проведение мероприятий, посвященных юбилейным и славным историческим событиям России и Калужской области, и других историко-патриотических мероприятий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Проведение областных соревнований, полевых лагерей, направленных на повышение уровня физической готовности граждан к военной службе, мероприятий, направленных на повышение мотивации молодых граждан к военной службе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Организация подготовки и участия команд, представителей молодежи, молодежных делегаций Калужской области в межрегиональных и всероссийских военно-патриотических мероприятиях, слетах, соревнованиях, фестивалях патриотической направленности, соревнованиях по техническим и прикладным видам спорта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Организация и проведение военно-</w:t>
            </w:r>
            <w:r>
              <w:lastRenderedPageBreak/>
              <w:t>спортивных игр для молодежи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Организация и проведение мероприятий, способствующих повышению уровня гражданско-патриотического и духовно-нравственного воспитания подрастающего поколения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 за счет расходов на содержание аппарата министерства образования и науки Калужской области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  <w:tr w:rsidR="003C03EA">
        <w:tc>
          <w:tcPr>
            <w:tcW w:w="567" w:type="dxa"/>
          </w:tcPr>
          <w:p w:rsidR="003C03EA" w:rsidRDefault="003C03EA">
            <w:pPr>
              <w:pStyle w:val="ConsPlusNormal"/>
              <w:jc w:val="center"/>
            </w:pPr>
            <w:bookmarkStart w:id="6" w:name="P471"/>
            <w:bookmarkEnd w:id="6"/>
            <w:r>
              <w:t>3.6</w:t>
            </w:r>
          </w:p>
        </w:tc>
        <w:tc>
          <w:tcPr>
            <w:tcW w:w="4592" w:type="dxa"/>
          </w:tcPr>
          <w:p w:rsidR="003C03EA" w:rsidRDefault="003C03EA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подведомственным министерству образования и науки Калужской области</w:t>
            </w:r>
          </w:p>
        </w:tc>
        <w:tc>
          <w:tcPr>
            <w:tcW w:w="1309" w:type="dxa"/>
          </w:tcPr>
          <w:p w:rsidR="003C03EA" w:rsidRDefault="003C03EA">
            <w:pPr>
              <w:pStyle w:val="ConsPlusNormal"/>
            </w:pPr>
            <w:r>
              <w:t>2020 - 2024</w:t>
            </w:r>
          </w:p>
        </w:tc>
        <w:tc>
          <w:tcPr>
            <w:tcW w:w="2211" w:type="dxa"/>
          </w:tcPr>
          <w:p w:rsidR="003C03EA" w:rsidRDefault="003C03EA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3061" w:type="dxa"/>
          </w:tcPr>
          <w:p w:rsidR="003C03EA" w:rsidRDefault="003C03E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3C03EA" w:rsidRDefault="003C03EA">
            <w:pPr>
              <w:pStyle w:val="ConsPlusNormal"/>
            </w:pPr>
            <w:r>
              <w:t>Нет</w:t>
            </w:r>
          </w:p>
        </w:tc>
      </w:tr>
    </w:tbl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jc w:val="both"/>
      </w:pPr>
    </w:p>
    <w:p w:rsidR="003C03EA" w:rsidRDefault="003C0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E0E" w:rsidRDefault="003E2E0E">
      <w:bookmarkStart w:id="7" w:name="_GoBack"/>
      <w:bookmarkEnd w:id="7"/>
    </w:p>
    <w:sectPr w:rsidR="003E2E0E" w:rsidSect="003C03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EA"/>
    <w:rsid w:val="003C03EA"/>
    <w:rsid w:val="003E2E0E"/>
    <w:rsid w:val="00D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0B67-F0D4-4E1E-94D1-3B4E543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00568548E94BA34EEC643422CE2277DE8E8A45132F2B2E948C66CF91D4FA35AFFF02E7A8082DF2722692CD35CB5105FE427ACCE2374DED02EE979N6lEF" TargetMode="External"/><Relationship Id="rId13" Type="http://schemas.openxmlformats.org/officeDocument/2006/relationships/hyperlink" Target="consultantplus://offline/ref=85700568548E94BA34EED84E5440BC2979E7BFA85430FAE2B31DC03BA64D49F608BFAE773BC491DF273C6A2CD2N5l7F" TargetMode="External"/><Relationship Id="rId18" Type="http://schemas.openxmlformats.org/officeDocument/2006/relationships/hyperlink" Target="consultantplus://offline/ref=85700568548E94BA34EEC643422CE2277DE8E8A45132F5BDE84DC66CF91D4FA35AFFF02E6880DAD32522762DD049E34119NBl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700568548E94BA34EEC643422CE2277DE8E8A45132F5B4E94CC66CF91D4FA35AFFF02E7A8082DF27226925D75CB5105FE427ACCE2374DED02EE979N6lEF" TargetMode="External"/><Relationship Id="rId7" Type="http://schemas.openxmlformats.org/officeDocument/2006/relationships/hyperlink" Target="consultantplus://offline/ref=85700568548E94BA34EEC643422CE2277DE8E8A45132F5B4E94CC66CF91D4FA35AFFF02E7A8082DF2722682ED15CB5105FE427ACCE2374DED02EE979N6lEF" TargetMode="External"/><Relationship Id="rId12" Type="http://schemas.openxmlformats.org/officeDocument/2006/relationships/hyperlink" Target="consultantplus://offline/ref=85700568548E94BA34EED84E5440BC297BE4B5AB5332FAE2B31DC03BA64D49F608BFAE773BC491DF273C6A2CD2N5l7F" TargetMode="External"/><Relationship Id="rId17" Type="http://schemas.openxmlformats.org/officeDocument/2006/relationships/hyperlink" Target="consultantplus://offline/ref=85700568548E94BA34EEC643422CE2277DE8E8A45133F3BDEC4BC66CF91D4FA35AFFF02E6880DAD32522762DD049E34119NB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700568548E94BA34EEC643422CE2277DE8E8A45132F0BDEB4EC66CF91D4FA35AFFF02E6880DAD32522762DD049E34119NBl1F" TargetMode="External"/><Relationship Id="rId20" Type="http://schemas.openxmlformats.org/officeDocument/2006/relationships/hyperlink" Target="consultantplus://offline/ref=85700568548E94BA34EEC643422CE2277DE8E8A45131F2B6E94AC66CF91D4FA35AFFF02E6880DAD32522762DD049E34119NBl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00568548E94BA34EEC643422CE2277DE8E8A45133F6B0EA4FC66CF91D4FA35AFFF02E7A8082DF2722692DD45CB5105FE427ACCE2374DED02EE979N6lEF" TargetMode="External"/><Relationship Id="rId11" Type="http://schemas.openxmlformats.org/officeDocument/2006/relationships/hyperlink" Target="consultantplus://offline/ref=85700568548E94BA34EED84E5440BC2979E3B5AA5732FAE2B31DC03BA64D49F608BFAE773BC491DF273C6A2CD2N5l7F" TargetMode="External"/><Relationship Id="rId5" Type="http://schemas.openxmlformats.org/officeDocument/2006/relationships/hyperlink" Target="consultantplus://offline/ref=85700568548E94BA34EEC643422CE2277DE8E8A45132F1B4E84BC66CF91D4FA35AFFF02E7A8082DF2722682CD65CB5105FE427ACCE2374DED02EE979N6lEF" TargetMode="External"/><Relationship Id="rId15" Type="http://schemas.openxmlformats.org/officeDocument/2006/relationships/hyperlink" Target="consultantplus://offline/ref=85700568548E94BA34EEC643422CE2277DE8E8A45831F7BDE7429B66F14443A15DF0AF2B7D9182DC273C692CCE55E143N1l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700568548E94BA34EEC643422CE2277DE8E8A45132F1B4E84BC66CF91D4FA35AFFF02E7A8082DF2722682CD95CB5105FE427ACCE2374DED02EE979N6lEF" TargetMode="External"/><Relationship Id="rId19" Type="http://schemas.openxmlformats.org/officeDocument/2006/relationships/hyperlink" Target="consultantplus://offline/ref=85700568548E94BA34EEC643422CE2277DE8E8A45131F2B6E94AC66CF91D4FA35AFFF02E6880DAD32522762DD049E34119NBl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700568548E94BA34EEC643422CE2277DE8E8A45132F1B4E84BC66CF91D4FA35AFFF02E7A8082DF2722682CD75CB5105FE427ACCE2374DED02EE979N6lEF" TargetMode="External"/><Relationship Id="rId14" Type="http://schemas.openxmlformats.org/officeDocument/2006/relationships/hyperlink" Target="consultantplus://offline/ref=85700568548E94BA34EED84E5440BC2979E6BFA05539FAE2B31DC03BA64D49F608BFAE773BC491DF273C6A2CD2N5l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Александровна</dc:creator>
  <cp:keywords/>
  <dc:description/>
  <cp:lastModifiedBy>Сорокина Татьяна Александровна</cp:lastModifiedBy>
  <cp:revision>1</cp:revision>
  <dcterms:created xsi:type="dcterms:W3CDTF">2020-10-20T05:37:00Z</dcterms:created>
  <dcterms:modified xsi:type="dcterms:W3CDTF">2020-10-20T06:21:00Z</dcterms:modified>
</cp:coreProperties>
</file>